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90353" w14:textId="4CDFB948" w:rsidR="008812E7" w:rsidRPr="008812E7" w:rsidRDefault="008812E7" w:rsidP="008812E7">
      <w:pPr>
        <w:autoSpaceDE w:val="0"/>
        <w:autoSpaceDN w:val="0"/>
        <w:adjustRightInd w:val="0"/>
        <w:spacing w:after="0" w:line="240" w:lineRule="auto"/>
        <w:rPr>
          <w:rFonts w:ascii="Arial" w:hAnsi="Arial" w:cs="Arial"/>
          <w:kern w:val="0"/>
          <w:sz w:val="24"/>
          <w:szCs w:val="24"/>
        </w:rPr>
      </w:pPr>
      <w:r w:rsidRPr="008812E7">
        <w:rPr>
          <w:rFonts w:ascii="Arial" w:hAnsi="Arial" w:cs="Arial"/>
          <w:kern w:val="0"/>
          <w:sz w:val="24"/>
          <w:szCs w:val="24"/>
          <w:lang w:val="en-CA"/>
        </w:rPr>
        <w:fldChar w:fldCharType="begin"/>
      </w:r>
      <w:r w:rsidRPr="008812E7">
        <w:rPr>
          <w:rFonts w:ascii="Arial" w:hAnsi="Arial" w:cs="Arial"/>
          <w:kern w:val="0"/>
          <w:sz w:val="24"/>
          <w:szCs w:val="24"/>
          <w:lang w:val="en-CA"/>
        </w:rPr>
        <w:instrText xml:space="preserve"> SEQ CHAPTER \h \r 1</w:instrText>
      </w:r>
      <w:r w:rsidRPr="008812E7">
        <w:rPr>
          <w:rFonts w:ascii="Arial" w:hAnsi="Arial" w:cs="Arial"/>
          <w:kern w:val="0"/>
          <w:sz w:val="24"/>
          <w:szCs w:val="24"/>
          <w:lang w:val="en-CA"/>
        </w:rPr>
        <w:fldChar w:fldCharType="end"/>
      </w:r>
      <w:r w:rsidRPr="008812E7">
        <w:rPr>
          <w:rFonts w:ascii="Arial" w:hAnsi="Arial" w:cs="Arial"/>
          <w:b/>
          <w:bCs/>
          <w:kern w:val="0"/>
          <w:sz w:val="24"/>
          <w:szCs w:val="24"/>
        </w:rPr>
        <w:t>13-920. Verdict for defendant.</w:t>
      </w:r>
    </w:p>
    <w:p w14:paraId="278177B2" w14:textId="3DD3F086" w:rsidR="008812E7" w:rsidRPr="008812E7" w:rsidRDefault="008812E7" w:rsidP="008812E7">
      <w:pPr>
        <w:autoSpaceDE w:val="0"/>
        <w:autoSpaceDN w:val="0"/>
        <w:adjustRightInd w:val="0"/>
        <w:spacing w:after="0" w:line="240" w:lineRule="auto"/>
        <w:rPr>
          <w:rFonts w:ascii="Arial" w:hAnsi="Arial" w:cs="Arial"/>
          <w:kern w:val="0"/>
          <w:sz w:val="24"/>
          <w:szCs w:val="24"/>
        </w:rPr>
      </w:pPr>
      <w:r w:rsidRPr="008812E7">
        <w:rPr>
          <w:rFonts w:ascii="Arial" w:hAnsi="Arial" w:cs="Arial"/>
          <w:kern w:val="0"/>
          <w:sz w:val="24"/>
          <w:szCs w:val="24"/>
        </w:rPr>
        <w:tab/>
        <w:t xml:space="preserve">We find for the defendant. </w:t>
      </w:r>
    </w:p>
    <w:p w14:paraId="2CD9BAE9" w14:textId="00746061" w:rsidR="008812E7" w:rsidRPr="008812E7" w:rsidRDefault="008812E7" w:rsidP="008812E7">
      <w:pPr>
        <w:autoSpaceDE w:val="0"/>
        <w:autoSpaceDN w:val="0"/>
        <w:adjustRightInd w:val="0"/>
        <w:spacing w:after="0" w:line="240" w:lineRule="auto"/>
        <w:rPr>
          <w:rFonts w:ascii="Arial" w:hAnsi="Arial" w:cs="Arial"/>
          <w:kern w:val="0"/>
          <w:sz w:val="24"/>
          <w:szCs w:val="24"/>
        </w:rPr>
      </w:pPr>
    </w:p>
    <w:p w14:paraId="37E44EEB" w14:textId="77777777" w:rsidR="008812E7" w:rsidRPr="008812E7" w:rsidRDefault="008812E7" w:rsidP="008812E7">
      <w:pPr>
        <w:autoSpaceDE w:val="0"/>
        <w:autoSpaceDN w:val="0"/>
        <w:adjustRightInd w:val="0"/>
        <w:spacing w:after="0" w:line="240" w:lineRule="auto"/>
        <w:rPr>
          <w:rFonts w:ascii="Arial" w:hAnsi="Arial" w:cs="Arial"/>
          <w:kern w:val="0"/>
          <w:sz w:val="24"/>
          <w:szCs w:val="24"/>
        </w:rPr>
      </w:pPr>
    </w:p>
    <w:p w14:paraId="4CB451C8" w14:textId="4757E02D" w:rsidR="008812E7" w:rsidRPr="008812E7" w:rsidRDefault="008812E7" w:rsidP="00881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4320" w:hanging="4320"/>
        <w:rPr>
          <w:rFonts w:ascii="Arial" w:hAnsi="Arial" w:cs="Arial"/>
          <w:kern w:val="0"/>
          <w:sz w:val="24"/>
          <w:szCs w:val="24"/>
        </w:rPr>
      </w:pPr>
      <w:r w:rsidRPr="008812E7">
        <w:rPr>
          <w:rFonts w:ascii="Arial" w:hAnsi="Arial" w:cs="Arial"/>
          <w:kern w:val="0"/>
          <w:sz w:val="24"/>
          <w:szCs w:val="24"/>
        </w:rPr>
        <w:tab/>
      </w:r>
      <w:r w:rsidRPr="008812E7">
        <w:rPr>
          <w:rFonts w:ascii="Arial" w:hAnsi="Arial" w:cs="Arial"/>
          <w:kern w:val="0"/>
          <w:sz w:val="24"/>
          <w:szCs w:val="24"/>
        </w:rPr>
        <w:tab/>
      </w:r>
      <w:r w:rsidRPr="008812E7">
        <w:rPr>
          <w:rFonts w:ascii="Arial" w:hAnsi="Arial" w:cs="Arial"/>
          <w:kern w:val="0"/>
          <w:sz w:val="24"/>
          <w:szCs w:val="24"/>
        </w:rPr>
        <w:tab/>
      </w:r>
      <w:r w:rsidRPr="008812E7">
        <w:rPr>
          <w:rFonts w:ascii="Arial" w:hAnsi="Arial" w:cs="Arial"/>
          <w:kern w:val="0"/>
          <w:sz w:val="24"/>
          <w:szCs w:val="24"/>
        </w:rPr>
        <w:tab/>
      </w:r>
      <w:r w:rsidRPr="008812E7">
        <w:rPr>
          <w:rFonts w:ascii="Arial" w:hAnsi="Arial" w:cs="Arial"/>
          <w:kern w:val="0"/>
          <w:sz w:val="24"/>
          <w:szCs w:val="24"/>
        </w:rPr>
        <w:tab/>
      </w:r>
      <w:r w:rsidRPr="008812E7">
        <w:rPr>
          <w:rFonts w:ascii="Arial" w:hAnsi="Arial" w:cs="Arial"/>
          <w:kern w:val="0"/>
          <w:sz w:val="24"/>
          <w:szCs w:val="24"/>
        </w:rPr>
        <w:tab/>
        <w:t>_____________________________________</w:t>
      </w:r>
      <w:r>
        <w:rPr>
          <w:rFonts w:ascii="Arial" w:hAnsi="Arial" w:cs="Arial"/>
          <w:kern w:val="0"/>
          <w:sz w:val="24"/>
          <w:szCs w:val="24"/>
        </w:rPr>
        <w:t xml:space="preserve"> </w:t>
      </w:r>
    </w:p>
    <w:p w14:paraId="3CB23947" w14:textId="113FF904" w:rsidR="008812E7" w:rsidRPr="008812E7" w:rsidRDefault="008812E7" w:rsidP="00881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812E7">
        <w:rPr>
          <w:rFonts w:ascii="Arial" w:hAnsi="Arial" w:cs="Arial"/>
          <w:kern w:val="0"/>
          <w:sz w:val="24"/>
          <w:szCs w:val="24"/>
        </w:rPr>
        <w:tab/>
      </w:r>
      <w:r w:rsidRPr="008812E7">
        <w:rPr>
          <w:rFonts w:ascii="Arial" w:hAnsi="Arial" w:cs="Arial"/>
          <w:kern w:val="0"/>
          <w:sz w:val="24"/>
          <w:szCs w:val="24"/>
        </w:rPr>
        <w:tab/>
      </w:r>
      <w:r w:rsidRPr="008812E7">
        <w:rPr>
          <w:rFonts w:ascii="Arial" w:hAnsi="Arial" w:cs="Arial"/>
          <w:kern w:val="0"/>
          <w:sz w:val="24"/>
          <w:szCs w:val="24"/>
        </w:rPr>
        <w:tab/>
      </w:r>
      <w:r w:rsidRPr="008812E7">
        <w:rPr>
          <w:rFonts w:ascii="Arial" w:hAnsi="Arial" w:cs="Arial"/>
          <w:kern w:val="0"/>
          <w:sz w:val="24"/>
          <w:szCs w:val="24"/>
        </w:rPr>
        <w:tab/>
      </w:r>
      <w:r w:rsidRPr="008812E7">
        <w:rPr>
          <w:rFonts w:ascii="Arial" w:hAnsi="Arial" w:cs="Arial"/>
          <w:kern w:val="0"/>
          <w:sz w:val="24"/>
          <w:szCs w:val="24"/>
        </w:rPr>
        <w:tab/>
      </w:r>
      <w:r w:rsidRPr="008812E7">
        <w:rPr>
          <w:rFonts w:ascii="Arial" w:hAnsi="Arial" w:cs="Arial"/>
          <w:kern w:val="0"/>
          <w:sz w:val="24"/>
          <w:szCs w:val="24"/>
        </w:rPr>
        <w:tab/>
        <w:t>Foreperson</w:t>
      </w:r>
      <w:r>
        <w:rPr>
          <w:rFonts w:ascii="Arial" w:hAnsi="Arial" w:cs="Arial"/>
          <w:kern w:val="0"/>
          <w:sz w:val="24"/>
          <w:szCs w:val="24"/>
        </w:rPr>
        <w:t xml:space="preserve"> </w:t>
      </w:r>
    </w:p>
    <w:p w14:paraId="1C4C278C" w14:textId="5F2996B6" w:rsidR="008812E7" w:rsidRPr="008812E7" w:rsidRDefault="008812E7" w:rsidP="00881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095D5AA" w14:textId="17843E54" w:rsidR="008812E7" w:rsidRPr="008812E7" w:rsidRDefault="008812E7" w:rsidP="00881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7F32B03F" w14:textId="105EAB79" w:rsidR="008812E7" w:rsidRPr="008812E7" w:rsidRDefault="008812E7" w:rsidP="00881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8812E7">
        <w:rPr>
          <w:rFonts w:ascii="Arial" w:hAnsi="Arial" w:cs="Arial"/>
          <w:kern w:val="0"/>
          <w:sz w:val="24"/>
          <w:szCs w:val="24"/>
        </w:rPr>
        <w:t>USE NOTE</w:t>
      </w:r>
      <w:r w:rsidR="004A0492">
        <w:rPr>
          <w:rFonts w:ascii="Arial" w:hAnsi="Arial" w:cs="Arial"/>
          <w:kern w:val="0"/>
          <w:sz w:val="24"/>
          <w:szCs w:val="24"/>
        </w:rPr>
        <w:t>S</w:t>
      </w:r>
    </w:p>
    <w:p w14:paraId="56A06AC1" w14:textId="59527F05" w:rsidR="008812E7" w:rsidRPr="008812E7" w:rsidRDefault="008812E7" w:rsidP="00881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812E7">
        <w:rPr>
          <w:rFonts w:ascii="Arial" w:hAnsi="Arial" w:cs="Arial"/>
          <w:kern w:val="0"/>
          <w:sz w:val="24"/>
          <w:szCs w:val="24"/>
        </w:rPr>
        <w:tab/>
        <w:t>The full, legal caption of the case should be used on each and every verdict submitted to the jury.  The verdicts, properly, should be prepared by counsel prior to settling of jury instructions.</w:t>
      </w:r>
    </w:p>
    <w:p w14:paraId="589B31AE" w14:textId="632C5058" w:rsidR="00404DE3" w:rsidRPr="008812E7" w:rsidRDefault="008812E7" w:rsidP="008812E7">
      <w:pPr>
        <w:rPr>
          <w:rFonts w:ascii="Arial" w:hAnsi="Arial" w:cs="Arial"/>
        </w:rPr>
      </w:pPr>
      <w:r w:rsidRPr="008812E7">
        <w:rPr>
          <w:rFonts w:ascii="Arial" w:hAnsi="Arial" w:cs="Arial"/>
          <w:kern w:val="0"/>
          <w:sz w:val="24"/>
          <w:szCs w:val="24"/>
        </w:rPr>
        <w:t>[As amended, effective November 1, 1991.]</w:t>
      </w:r>
    </w:p>
    <w:sectPr w:rsidR="00404DE3" w:rsidRPr="00881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2E7"/>
    <w:rsid w:val="00404DE3"/>
    <w:rsid w:val="004A0492"/>
    <w:rsid w:val="0088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F7379"/>
  <w15:chartTrackingRefBased/>
  <w15:docId w15:val="{CF604DD6-7B3B-48F3-AF98-E36A0995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55A161-48A4-4F7D-8FA1-41CD5001A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4F8886-4DA0-46CA-A9EE-2A37ADFACCDF}">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3.xml><?xml version="1.0" encoding="utf-8"?>
<ds:datastoreItem xmlns:ds="http://schemas.openxmlformats.org/officeDocument/2006/customXml" ds:itemID="{288831CE-112D-4706-A26E-1BD014DD6A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338</Characters>
  <Application>Microsoft Office Word</Application>
  <DocSecurity>0</DocSecurity>
  <Lines>2</Lines>
  <Paragraphs>1</Paragraphs>
  <ScaleCrop>false</ScaleCrop>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Paul</cp:lastModifiedBy>
  <cp:revision>2</cp:revision>
  <dcterms:created xsi:type="dcterms:W3CDTF">2023-11-07T21:40:00Z</dcterms:created>
  <dcterms:modified xsi:type="dcterms:W3CDTF">2023-11-08T23:29:00Z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