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99C" w14:textId="4562F4CB" w:rsidR="005266B3" w:rsidRPr="005266B3" w:rsidRDefault="005266B3" w:rsidP="005266B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266B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266B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266B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266B3">
        <w:rPr>
          <w:rFonts w:ascii="Arial" w:hAnsi="Arial" w:cs="Arial"/>
          <w:b/>
          <w:bCs/>
          <w:kern w:val="0"/>
          <w:sz w:val="24"/>
          <w:szCs w:val="24"/>
        </w:rPr>
        <w:t>13-1806. Nature, extent, duration.</w:t>
      </w:r>
    </w:p>
    <w:p w14:paraId="7E2082D8" w14:textId="756E0ABB" w:rsidR="005266B3" w:rsidRPr="005266B3" w:rsidRDefault="005266B3" w:rsidP="00526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266B3">
        <w:rPr>
          <w:rFonts w:ascii="Arial" w:hAnsi="Arial" w:cs="Arial"/>
          <w:kern w:val="0"/>
          <w:sz w:val="24"/>
          <w:szCs w:val="24"/>
        </w:rPr>
        <w:tab/>
        <w:t xml:space="preserve">The nature, </w:t>
      </w:r>
      <w:proofErr w:type="gramStart"/>
      <w:r w:rsidRPr="005266B3">
        <w:rPr>
          <w:rFonts w:ascii="Arial" w:hAnsi="Arial" w:cs="Arial"/>
          <w:kern w:val="0"/>
          <w:sz w:val="24"/>
          <w:szCs w:val="24"/>
        </w:rPr>
        <w:t>extent</w:t>
      </w:r>
      <w:proofErr w:type="gramEnd"/>
      <w:r w:rsidRPr="005266B3">
        <w:rPr>
          <w:rFonts w:ascii="Arial" w:hAnsi="Arial" w:cs="Arial"/>
          <w:kern w:val="0"/>
          <w:sz w:val="24"/>
          <w:szCs w:val="24"/>
        </w:rPr>
        <w:t xml:space="preserve"> and duration of the injury [including disfigurement]. </w:t>
      </w:r>
    </w:p>
    <w:p w14:paraId="40489C1E" w14:textId="342332DC" w:rsidR="005266B3" w:rsidRPr="005266B3" w:rsidRDefault="005266B3" w:rsidP="00526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C9A0A48" w14:textId="2170B55A" w:rsidR="005266B3" w:rsidRPr="005266B3" w:rsidRDefault="005266B3" w:rsidP="005266B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266B3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EB602E5" w14:textId="5C4091B8" w:rsidR="00E8680C" w:rsidRPr="005266B3" w:rsidRDefault="005266B3" w:rsidP="005266B3">
      <w:pPr>
        <w:rPr>
          <w:rFonts w:ascii="Arial" w:hAnsi="Arial" w:cs="Arial"/>
        </w:rPr>
      </w:pPr>
      <w:r w:rsidRPr="005266B3">
        <w:rPr>
          <w:rFonts w:ascii="Arial" w:hAnsi="Arial" w:cs="Arial"/>
          <w:kern w:val="0"/>
          <w:sz w:val="24"/>
          <w:szCs w:val="24"/>
        </w:rPr>
        <w:tab/>
        <w:t xml:space="preserve">This instruction is to be used as part of UJI 13-1802 and, when applicable, is to be inserted following the first paragraph of the instruction. Of course, the bracketed material will only be given to the jury when the evidence </w:t>
      </w:r>
      <w:proofErr w:type="gramStart"/>
      <w:r w:rsidRPr="005266B3">
        <w:rPr>
          <w:rFonts w:ascii="Arial" w:hAnsi="Arial" w:cs="Arial"/>
          <w:kern w:val="0"/>
          <w:sz w:val="24"/>
          <w:szCs w:val="24"/>
        </w:rPr>
        <w:t>warrants</w:t>
      </w:r>
      <w:proofErr w:type="gramEnd"/>
      <w:r w:rsidRPr="005266B3">
        <w:rPr>
          <w:rFonts w:ascii="Arial" w:hAnsi="Arial" w:cs="Arial"/>
          <w:kern w:val="0"/>
          <w:sz w:val="24"/>
          <w:szCs w:val="24"/>
        </w:rPr>
        <w:t xml:space="preserve">. </w:t>
      </w:r>
    </w:p>
    <w:sectPr w:rsidR="00E8680C" w:rsidRPr="0052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B3"/>
    <w:rsid w:val="005266B3"/>
    <w:rsid w:val="00E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77E2"/>
  <w15:chartTrackingRefBased/>
  <w15:docId w15:val="{67AEFEDE-1174-409B-8EC7-9153A5EC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3F631C-6A28-4021-A367-E09AEC2F8EE8}"/>
</file>

<file path=customXml/itemProps2.xml><?xml version="1.0" encoding="utf-8"?>
<ds:datastoreItem xmlns:ds="http://schemas.openxmlformats.org/officeDocument/2006/customXml" ds:itemID="{23938E6F-1056-4C28-80E4-4BA198E7CC87}"/>
</file>

<file path=customXml/itemProps3.xml><?xml version="1.0" encoding="utf-8"?>
<ds:datastoreItem xmlns:ds="http://schemas.openxmlformats.org/officeDocument/2006/customXml" ds:itemID="{5128C19A-2895-4D40-A3F2-05863B621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2023-11-20T18:03:00Z</dcterms:created>
  <dcterms:modified xsi:type="dcterms:W3CDTF">2023-11-20T18:04:00Z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