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6BB" w14:textId="76B04A1F" w:rsidR="00095F06" w:rsidRPr="001A5624" w:rsidRDefault="00095F06">
      <w:pPr>
        <w:rPr>
          <w:rFonts w:ascii="Arial" w:hAnsi="Arial" w:cs="Arial"/>
          <w:sz w:val="24"/>
          <w:szCs w:val="24"/>
        </w:rPr>
      </w:pPr>
      <w:r w:rsidRPr="001A5624">
        <w:rPr>
          <w:rFonts w:ascii="Arial" w:hAnsi="Arial" w:cs="Arial"/>
          <w:sz w:val="24"/>
          <w:szCs w:val="24"/>
          <w:lang w:val="en-CA"/>
        </w:rPr>
        <w:fldChar w:fldCharType="begin"/>
      </w:r>
      <w:r w:rsidRPr="001A5624">
        <w:rPr>
          <w:rFonts w:ascii="Arial" w:hAnsi="Arial" w:cs="Arial"/>
          <w:sz w:val="24"/>
          <w:szCs w:val="24"/>
          <w:lang w:val="en-CA"/>
        </w:rPr>
        <w:instrText xml:space="preserve"> SEQ CHAPTER \h \r 1</w:instrText>
      </w:r>
      <w:r w:rsidRPr="001A5624">
        <w:rPr>
          <w:rFonts w:ascii="Arial" w:hAnsi="Arial" w:cs="Arial"/>
          <w:sz w:val="24"/>
          <w:szCs w:val="24"/>
          <w:lang w:val="en-CA"/>
        </w:rPr>
        <w:fldChar w:fldCharType="end"/>
      </w:r>
      <w:r w:rsidRPr="001A5624">
        <w:rPr>
          <w:rFonts w:ascii="Arial" w:hAnsi="Arial" w:cs="Arial"/>
          <w:b/>
          <w:bCs/>
          <w:sz w:val="24"/>
          <w:szCs w:val="24"/>
        </w:rPr>
        <w:t xml:space="preserve">4A-213. Interim order allocating income and expenses. </w:t>
      </w:r>
    </w:p>
    <w:p w14:paraId="5873BAE3" w14:textId="25102035" w:rsidR="00095F06" w:rsidRPr="001A5624" w:rsidRDefault="00095F06">
      <w:pPr>
        <w:rPr>
          <w:rFonts w:ascii="Arial" w:hAnsi="Arial" w:cs="Arial"/>
          <w:sz w:val="24"/>
          <w:szCs w:val="24"/>
        </w:rPr>
      </w:pPr>
      <w:r w:rsidRPr="001A5624">
        <w:rPr>
          <w:rFonts w:ascii="Arial" w:hAnsi="Arial" w:cs="Arial"/>
          <w:sz w:val="24"/>
          <w:szCs w:val="24"/>
        </w:rPr>
        <w:t xml:space="preserve">[For use with Rule 1-122 NMRA] </w:t>
      </w:r>
    </w:p>
    <w:p w14:paraId="6AD58A60" w14:textId="1B4B5AFA" w:rsidR="00095F06" w:rsidRPr="001A5624" w:rsidRDefault="00095F06">
      <w:pPr>
        <w:rPr>
          <w:rFonts w:ascii="Arial" w:hAnsi="Arial" w:cs="Arial"/>
          <w:sz w:val="24"/>
          <w:szCs w:val="24"/>
        </w:rPr>
      </w:pPr>
    </w:p>
    <w:p w14:paraId="1D2A8501" w14:textId="77777777" w:rsidR="00095F06" w:rsidRPr="001A5624" w:rsidRDefault="00095F06">
      <w:pPr>
        <w:rPr>
          <w:rFonts w:ascii="Arial" w:hAnsi="Arial" w:cs="Arial"/>
          <w:sz w:val="24"/>
          <w:szCs w:val="24"/>
        </w:rPr>
      </w:pPr>
      <w:r w:rsidRPr="001A5624">
        <w:rPr>
          <w:rFonts w:ascii="Arial" w:hAnsi="Arial" w:cs="Arial"/>
          <w:sz w:val="24"/>
          <w:szCs w:val="24"/>
        </w:rPr>
        <w:t xml:space="preserve">STATE OF NEW MEXICO </w:t>
      </w:r>
    </w:p>
    <w:p w14:paraId="033D4238" w14:textId="5817D510" w:rsidR="00095F06" w:rsidRPr="001A5624" w:rsidRDefault="00095F06">
      <w:pPr>
        <w:rPr>
          <w:rFonts w:ascii="Arial" w:hAnsi="Arial" w:cs="Arial"/>
          <w:sz w:val="24"/>
          <w:szCs w:val="24"/>
        </w:rPr>
      </w:pPr>
      <w:r w:rsidRPr="001A5624">
        <w:rPr>
          <w:rFonts w:ascii="Arial" w:hAnsi="Arial" w:cs="Arial"/>
          <w:sz w:val="24"/>
          <w:szCs w:val="24"/>
        </w:rPr>
        <w:t>COUNTY OF _______________</w:t>
      </w:r>
      <w:r w:rsidR="001A5624">
        <w:rPr>
          <w:rFonts w:ascii="Arial" w:hAnsi="Arial" w:cs="Arial"/>
          <w:sz w:val="24"/>
          <w:szCs w:val="24"/>
        </w:rPr>
        <w:t>_________</w:t>
      </w:r>
      <w:r w:rsidRPr="001A5624">
        <w:rPr>
          <w:rFonts w:ascii="Arial" w:hAnsi="Arial" w:cs="Arial"/>
          <w:sz w:val="24"/>
          <w:szCs w:val="24"/>
        </w:rPr>
        <w:t xml:space="preserve"> </w:t>
      </w:r>
    </w:p>
    <w:p w14:paraId="6022236D" w14:textId="77777777" w:rsidR="00095F06" w:rsidRPr="001A5624" w:rsidRDefault="00095F06">
      <w:pPr>
        <w:rPr>
          <w:rFonts w:ascii="Arial" w:hAnsi="Arial" w:cs="Arial"/>
          <w:sz w:val="24"/>
          <w:szCs w:val="24"/>
        </w:rPr>
      </w:pPr>
      <w:r w:rsidRPr="001A5624">
        <w:rPr>
          <w:rFonts w:ascii="Arial" w:hAnsi="Arial" w:cs="Arial"/>
          <w:sz w:val="24"/>
          <w:szCs w:val="24"/>
        </w:rPr>
        <w:t xml:space="preserve">__________________ JUDICIAL DISTRICT </w:t>
      </w:r>
    </w:p>
    <w:p w14:paraId="18B5F893" w14:textId="114BA798" w:rsidR="00095F06" w:rsidRPr="001A5624" w:rsidRDefault="00095F06">
      <w:pPr>
        <w:rPr>
          <w:rFonts w:ascii="Arial" w:hAnsi="Arial" w:cs="Arial"/>
          <w:sz w:val="24"/>
          <w:szCs w:val="24"/>
        </w:rPr>
      </w:pPr>
    </w:p>
    <w:p w14:paraId="180DE011" w14:textId="4C8B8CF1" w:rsidR="00095F06" w:rsidRPr="001A5624" w:rsidRDefault="00095F06">
      <w:pPr>
        <w:rPr>
          <w:rFonts w:ascii="Arial" w:hAnsi="Arial" w:cs="Arial"/>
          <w:sz w:val="24"/>
          <w:szCs w:val="24"/>
        </w:rPr>
      </w:pPr>
      <w:r w:rsidRPr="001A5624">
        <w:rPr>
          <w:rFonts w:ascii="Arial" w:hAnsi="Arial" w:cs="Arial"/>
          <w:sz w:val="24"/>
          <w:szCs w:val="24"/>
        </w:rPr>
        <w:t>_______________________________</w:t>
      </w:r>
      <w:r w:rsidR="001A5624">
        <w:rPr>
          <w:rFonts w:ascii="Arial" w:hAnsi="Arial" w:cs="Arial"/>
          <w:sz w:val="24"/>
          <w:szCs w:val="24"/>
        </w:rPr>
        <w:t>____</w:t>
      </w:r>
      <w:r w:rsidRPr="001A5624">
        <w:rPr>
          <w:rFonts w:ascii="Arial" w:hAnsi="Arial" w:cs="Arial"/>
          <w:sz w:val="24"/>
          <w:szCs w:val="24"/>
        </w:rPr>
        <w:t xml:space="preserve">, </w:t>
      </w:r>
    </w:p>
    <w:p w14:paraId="6759BCA6" w14:textId="77777777" w:rsidR="00095F06" w:rsidRPr="001A5624" w:rsidRDefault="00095F06">
      <w:pPr>
        <w:rPr>
          <w:rFonts w:ascii="Arial" w:hAnsi="Arial" w:cs="Arial"/>
          <w:sz w:val="24"/>
          <w:szCs w:val="24"/>
        </w:rPr>
      </w:pPr>
      <w:r w:rsidRPr="001A5624">
        <w:rPr>
          <w:rFonts w:ascii="Arial" w:hAnsi="Arial" w:cs="Arial"/>
          <w:sz w:val="24"/>
          <w:szCs w:val="24"/>
        </w:rPr>
        <w:t xml:space="preserve">Petitioner, </w:t>
      </w:r>
    </w:p>
    <w:p w14:paraId="78A7094A" w14:textId="56F4D88C" w:rsidR="00095F06" w:rsidRPr="001A5624" w:rsidRDefault="00095F06">
      <w:pPr>
        <w:rPr>
          <w:rFonts w:ascii="Arial" w:hAnsi="Arial" w:cs="Arial"/>
          <w:sz w:val="24"/>
          <w:szCs w:val="24"/>
        </w:rPr>
      </w:pPr>
    </w:p>
    <w:p w14:paraId="3B1C45AF" w14:textId="58989800" w:rsidR="00095F06" w:rsidRPr="001A5624" w:rsidRDefault="00095F06">
      <w:pPr>
        <w:rPr>
          <w:rFonts w:ascii="Arial" w:hAnsi="Arial" w:cs="Arial"/>
          <w:sz w:val="24"/>
          <w:szCs w:val="24"/>
        </w:rPr>
      </w:pPr>
    </w:p>
    <w:p w14:paraId="46AA1055" w14:textId="77777777" w:rsidR="00095F06" w:rsidRPr="001A5624" w:rsidRDefault="00095F06">
      <w:pPr>
        <w:rPr>
          <w:rFonts w:ascii="Arial" w:hAnsi="Arial" w:cs="Arial"/>
          <w:sz w:val="24"/>
          <w:szCs w:val="24"/>
        </w:rPr>
      </w:pPr>
    </w:p>
    <w:p w14:paraId="05416AD8" w14:textId="256F91D7" w:rsidR="00095F06" w:rsidRPr="001A5624" w:rsidRDefault="00095F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1A5624">
        <w:rPr>
          <w:rFonts w:ascii="Arial" w:hAnsi="Arial" w:cs="Arial"/>
          <w:sz w:val="24"/>
          <w:szCs w:val="24"/>
        </w:rPr>
        <w:t xml:space="preserve">v. </w:t>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r>
      <w:r w:rsidRPr="001A5624">
        <w:rPr>
          <w:rFonts w:ascii="Arial" w:hAnsi="Arial" w:cs="Arial"/>
          <w:sz w:val="24"/>
          <w:szCs w:val="24"/>
        </w:rPr>
        <w:tab/>
        <w:t xml:space="preserve">No. __________ </w:t>
      </w:r>
    </w:p>
    <w:p w14:paraId="39AC8B67" w14:textId="443AA52B" w:rsidR="00095F06" w:rsidRPr="001A5624" w:rsidRDefault="00095F06">
      <w:pPr>
        <w:rPr>
          <w:rFonts w:ascii="Arial" w:hAnsi="Arial" w:cs="Arial"/>
          <w:sz w:val="24"/>
          <w:szCs w:val="24"/>
        </w:rPr>
      </w:pPr>
    </w:p>
    <w:p w14:paraId="2B6CCB55" w14:textId="163C2956" w:rsidR="00095F06" w:rsidRPr="001A5624" w:rsidRDefault="00095F06">
      <w:pPr>
        <w:rPr>
          <w:rFonts w:ascii="Arial" w:hAnsi="Arial" w:cs="Arial"/>
          <w:sz w:val="24"/>
          <w:szCs w:val="24"/>
        </w:rPr>
      </w:pPr>
      <w:r w:rsidRPr="001A5624">
        <w:rPr>
          <w:rFonts w:ascii="Arial" w:hAnsi="Arial" w:cs="Arial"/>
          <w:sz w:val="24"/>
          <w:szCs w:val="24"/>
        </w:rPr>
        <w:t>_______________________________</w:t>
      </w:r>
      <w:r w:rsidR="001A5624">
        <w:rPr>
          <w:rFonts w:ascii="Arial" w:hAnsi="Arial" w:cs="Arial"/>
          <w:sz w:val="24"/>
          <w:szCs w:val="24"/>
        </w:rPr>
        <w:t>____</w:t>
      </w:r>
      <w:r w:rsidRPr="001A5624">
        <w:rPr>
          <w:rFonts w:ascii="Arial" w:hAnsi="Arial" w:cs="Arial"/>
          <w:sz w:val="24"/>
          <w:szCs w:val="24"/>
        </w:rPr>
        <w:t xml:space="preserve">, </w:t>
      </w:r>
    </w:p>
    <w:p w14:paraId="07C1385A" w14:textId="77777777" w:rsidR="00095F06" w:rsidRPr="001A5624" w:rsidRDefault="00095F06">
      <w:pPr>
        <w:rPr>
          <w:rFonts w:ascii="Arial" w:hAnsi="Arial" w:cs="Arial"/>
          <w:sz w:val="24"/>
          <w:szCs w:val="24"/>
        </w:rPr>
      </w:pPr>
      <w:r w:rsidRPr="001A5624">
        <w:rPr>
          <w:rFonts w:ascii="Arial" w:hAnsi="Arial" w:cs="Arial"/>
          <w:sz w:val="24"/>
          <w:szCs w:val="24"/>
        </w:rPr>
        <w:t xml:space="preserve">Respondent. </w:t>
      </w:r>
    </w:p>
    <w:p w14:paraId="1A9B7837" w14:textId="77777777" w:rsidR="00095F06" w:rsidRPr="001A5624" w:rsidRDefault="00095F06">
      <w:pPr>
        <w:rPr>
          <w:rFonts w:ascii="Arial" w:hAnsi="Arial" w:cs="Arial"/>
          <w:sz w:val="24"/>
          <w:szCs w:val="24"/>
        </w:rPr>
      </w:pPr>
    </w:p>
    <w:p w14:paraId="595F8D34" w14:textId="77777777" w:rsidR="00095F06" w:rsidRPr="001A5624" w:rsidRDefault="00095F06">
      <w:pPr>
        <w:jc w:val="center"/>
        <w:rPr>
          <w:rFonts w:ascii="Arial" w:hAnsi="Arial" w:cs="Arial"/>
          <w:sz w:val="24"/>
          <w:szCs w:val="24"/>
        </w:rPr>
      </w:pPr>
      <w:r w:rsidRPr="001A5624">
        <w:rPr>
          <w:rFonts w:ascii="Arial" w:hAnsi="Arial" w:cs="Arial"/>
          <w:b/>
          <w:bCs/>
          <w:sz w:val="24"/>
          <w:szCs w:val="24"/>
        </w:rPr>
        <w:t>INTERIM ORDER ALLOCATING INCOME AND EXPENSES</w:t>
      </w:r>
      <w:r w:rsidRPr="001A5624">
        <w:rPr>
          <w:rFonts w:ascii="Arial" w:hAnsi="Arial" w:cs="Arial"/>
          <w:b/>
          <w:bCs/>
          <w:sz w:val="24"/>
          <w:szCs w:val="24"/>
          <w:vertAlign w:val="superscript"/>
        </w:rPr>
        <w:t>1</w:t>
      </w:r>
      <w:r w:rsidRPr="001A5624">
        <w:rPr>
          <w:rFonts w:ascii="Arial" w:hAnsi="Arial" w:cs="Arial"/>
          <w:b/>
          <w:bCs/>
          <w:sz w:val="24"/>
          <w:szCs w:val="24"/>
        </w:rPr>
        <w:t xml:space="preserve"> </w:t>
      </w:r>
    </w:p>
    <w:p w14:paraId="41B8D8B6" w14:textId="77777777" w:rsidR="00095F06" w:rsidRPr="001A5624" w:rsidRDefault="00095F06">
      <w:pPr>
        <w:jc w:val="center"/>
        <w:rPr>
          <w:rFonts w:ascii="Arial" w:hAnsi="Arial" w:cs="Arial"/>
          <w:sz w:val="24"/>
          <w:szCs w:val="24"/>
        </w:rPr>
      </w:pPr>
    </w:p>
    <w:p w14:paraId="6B5E8945" w14:textId="77777777" w:rsidR="00095F06" w:rsidRPr="001A5624" w:rsidRDefault="00095F06">
      <w:pPr>
        <w:rPr>
          <w:rFonts w:ascii="Arial" w:hAnsi="Arial" w:cs="Arial"/>
          <w:sz w:val="24"/>
          <w:szCs w:val="24"/>
        </w:rPr>
      </w:pPr>
      <w:r w:rsidRPr="001A5624">
        <w:rPr>
          <w:rFonts w:ascii="Arial" w:hAnsi="Arial" w:cs="Arial"/>
          <w:sz w:val="24"/>
          <w:szCs w:val="24"/>
        </w:rPr>
        <w:tab/>
        <w:t xml:space="preserve">This matter having come on for a hearing by the court and the court being sufficiently advised </w:t>
      </w:r>
      <w:r w:rsidRPr="001A5624">
        <w:rPr>
          <w:rFonts w:ascii="Arial" w:hAnsi="Arial" w:cs="Arial"/>
          <w:b/>
          <w:bCs/>
          <w:sz w:val="24"/>
          <w:szCs w:val="24"/>
        </w:rPr>
        <w:t>FINDS, CONCLUDES, AND ORDERS</w:t>
      </w:r>
      <w:r w:rsidRPr="001A5624">
        <w:rPr>
          <w:rFonts w:ascii="Arial" w:hAnsi="Arial" w:cs="Arial"/>
          <w:sz w:val="24"/>
          <w:szCs w:val="24"/>
        </w:rPr>
        <w:t xml:space="preserve">: </w:t>
      </w:r>
    </w:p>
    <w:p w14:paraId="24C4FD07" w14:textId="5B66402A" w:rsidR="00095F06" w:rsidRPr="001A5624" w:rsidRDefault="00095F06">
      <w:pPr>
        <w:rPr>
          <w:rFonts w:ascii="Arial" w:hAnsi="Arial" w:cs="Arial"/>
          <w:sz w:val="24"/>
          <w:szCs w:val="24"/>
        </w:rPr>
      </w:pPr>
      <w:r w:rsidRPr="001A5624">
        <w:rPr>
          <w:rFonts w:ascii="Arial" w:hAnsi="Arial" w:cs="Arial"/>
          <w:sz w:val="24"/>
          <w:szCs w:val="24"/>
        </w:rPr>
        <w:t>1.</w:t>
      </w:r>
      <w:r w:rsidRPr="001A5624">
        <w:rPr>
          <w:rFonts w:ascii="Arial" w:hAnsi="Arial" w:cs="Arial"/>
          <w:sz w:val="24"/>
          <w:szCs w:val="24"/>
        </w:rPr>
        <w:tab/>
        <w:t>NOTICE AND APPEARANCES</w:t>
      </w:r>
      <w:r w:rsidR="001A5624">
        <w:rPr>
          <w:rFonts w:ascii="Arial" w:hAnsi="Arial" w:cs="Arial"/>
          <w:sz w:val="24"/>
          <w:szCs w:val="24"/>
        </w:rPr>
        <w:t xml:space="preserve"> </w:t>
      </w:r>
    </w:p>
    <w:p w14:paraId="342BAAD1" w14:textId="7CB87D5F" w:rsidR="00095F06" w:rsidRPr="001A5624" w:rsidRDefault="00095F06">
      <w:pPr>
        <w:rPr>
          <w:rFonts w:ascii="Arial" w:hAnsi="Arial" w:cs="Arial"/>
          <w:sz w:val="24"/>
          <w:szCs w:val="24"/>
        </w:rPr>
      </w:pPr>
      <w:r w:rsidRPr="001A5624">
        <w:rPr>
          <w:rFonts w:ascii="Arial" w:hAnsi="Arial" w:cs="Arial"/>
          <w:sz w:val="24"/>
          <w:szCs w:val="24"/>
        </w:rPr>
        <w:tab/>
        <w:t>(</w:t>
      </w:r>
      <w:r w:rsidRPr="001A5624">
        <w:rPr>
          <w:rFonts w:ascii="Arial" w:hAnsi="Arial" w:cs="Arial"/>
          <w:i/>
          <w:iCs/>
          <w:sz w:val="24"/>
          <w:szCs w:val="24"/>
        </w:rPr>
        <w:t>check only applicable paragraphs</w:t>
      </w:r>
      <w:r w:rsidRPr="001A5624">
        <w:rPr>
          <w:rFonts w:ascii="Arial" w:hAnsi="Arial" w:cs="Arial"/>
          <w:sz w:val="24"/>
          <w:szCs w:val="24"/>
        </w:rPr>
        <w:t xml:space="preserve">) </w:t>
      </w:r>
    </w:p>
    <w:p w14:paraId="0A44F363" w14:textId="4CAE97DA" w:rsidR="00095F06" w:rsidRPr="001A5624" w:rsidRDefault="00095F06">
      <w:pPr>
        <w:rPr>
          <w:rFonts w:ascii="Arial" w:hAnsi="Arial" w:cs="Arial"/>
          <w:sz w:val="24"/>
          <w:szCs w:val="24"/>
        </w:rPr>
      </w:pPr>
      <w:r w:rsidRPr="001A5624">
        <w:rPr>
          <w:rFonts w:ascii="Arial" w:hAnsi="Arial" w:cs="Arial"/>
          <w:sz w:val="24"/>
          <w:szCs w:val="24"/>
        </w:rPr>
        <w:tab/>
      </w:r>
      <w:proofErr w:type="gramStart"/>
      <w:r w:rsidRPr="001A5624">
        <w:rPr>
          <w:rFonts w:ascii="Arial" w:hAnsi="Arial" w:cs="Arial"/>
          <w:sz w:val="24"/>
          <w:szCs w:val="24"/>
        </w:rPr>
        <w:t>[ ]</w:t>
      </w:r>
      <w:proofErr w:type="gramEnd"/>
      <w:r w:rsidRPr="001A5624">
        <w:rPr>
          <w:rFonts w:ascii="Arial" w:hAnsi="Arial" w:cs="Arial"/>
          <w:sz w:val="24"/>
          <w:szCs w:val="24"/>
        </w:rPr>
        <w:tab/>
        <w:t xml:space="preserve">Petitioner was present. </w:t>
      </w:r>
    </w:p>
    <w:p w14:paraId="1239E02E" w14:textId="6104673A" w:rsidR="00095F06" w:rsidRPr="001A5624" w:rsidRDefault="00095F06">
      <w:pPr>
        <w:rPr>
          <w:rFonts w:ascii="Arial" w:hAnsi="Arial" w:cs="Arial"/>
          <w:sz w:val="24"/>
          <w:szCs w:val="24"/>
        </w:rPr>
      </w:pPr>
      <w:r w:rsidRPr="001A5624">
        <w:rPr>
          <w:rFonts w:ascii="Arial" w:hAnsi="Arial" w:cs="Arial"/>
          <w:sz w:val="24"/>
          <w:szCs w:val="24"/>
        </w:rPr>
        <w:tab/>
      </w:r>
      <w:proofErr w:type="gramStart"/>
      <w:r w:rsidRPr="001A5624">
        <w:rPr>
          <w:rFonts w:ascii="Arial" w:hAnsi="Arial" w:cs="Arial"/>
          <w:sz w:val="24"/>
          <w:szCs w:val="24"/>
        </w:rPr>
        <w:t>[ ]</w:t>
      </w:r>
      <w:proofErr w:type="gramEnd"/>
      <w:r w:rsidRPr="001A5624">
        <w:rPr>
          <w:rFonts w:ascii="Arial" w:hAnsi="Arial" w:cs="Arial"/>
          <w:sz w:val="24"/>
          <w:szCs w:val="24"/>
        </w:rPr>
        <w:tab/>
        <w:t xml:space="preserve">Petitioner was represented by counsel. </w:t>
      </w:r>
    </w:p>
    <w:p w14:paraId="5159F590" w14:textId="00F8FE88" w:rsidR="00095F06" w:rsidRPr="001A5624" w:rsidRDefault="00095F06">
      <w:pPr>
        <w:rPr>
          <w:rFonts w:ascii="Arial" w:hAnsi="Arial" w:cs="Arial"/>
          <w:sz w:val="24"/>
          <w:szCs w:val="24"/>
        </w:rPr>
      </w:pPr>
      <w:r w:rsidRPr="001A5624">
        <w:rPr>
          <w:rFonts w:ascii="Arial" w:hAnsi="Arial" w:cs="Arial"/>
          <w:sz w:val="24"/>
          <w:szCs w:val="24"/>
        </w:rPr>
        <w:tab/>
      </w:r>
      <w:proofErr w:type="gramStart"/>
      <w:r w:rsidRPr="001A5624">
        <w:rPr>
          <w:rFonts w:ascii="Arial" w:hAnsi="Arial" w:cs="Arial"/>
          <w:sz w:val="24"/>
          <w:szCs w:val="24"/>
        </w:rPr>
        <w:t>[ ]</w:t>
      </w:r>
      <w:proofErr w:type="gramEnd"/>
      <w:r w:rsidRPr="001A5624">
        <w:rPr>
          <w:rFonts w:ascii="Arial" w:hAnsi="Arial" w:cs="Arial"/>
          <w:sz w:val="24"/>
          <w:szCs w:val="24"/>
        </w:rPr>
        <w:tab/>
        <w:t xml:space="preserve">Respondent was present. </w:t>
      </w:r>
    </w:p>
    <w:p w14:paraId="032E7FA4" w14:textId="6B494E71" w:rsidR="00095F06" w:rsidRPr="001A5624" w:rsidRDefault="00095F06">
      <w:pPr>
        <w:rPr>
          <w:rFonts w:ascii="Arial" w:hAnsi="Arial" w:cs="Arial"/>
          <w:sz w:val="24"/>
          <w:szCs w:val="24"/>
        </w:rPr>
      </w:pPr>
      <w:r w:rsidRPr="001A5624">
        <w:rPr>
          <w:rFonts w:ascii="Arial" w:hAnsi="Arial" w:cs="Arial"/>
          <w:sz w:val="24"/>
          <w:szCs w:val="24"/>
        </w:rPr>
        <w:tab/>
      </w:r>
      <w:proofErr w:type="gramStart"/>
      <w:r w:rsidRPr="001A5624">
        <w:rPr>
          <w:rFonts w:ascii="Arial" w:hAnsi="Arial" w:cs="Arial"/>
          <w:sz w:val="24"/>
          <w:szCs w:val="24"/>
        </w:rPr>
        <w:t>[ ]</w:t>
      </w:r>
      <w:proofErr w:type="gramEnd"/>
      <w:r w:rsidRPr="001A5624">
        <w:rPr>
          <w:rFonts w:ascii="Arial" w:hAnsi="Arial" w:cs="Arial"/>
          <w:sz w:val="24"/>
          <w:szCs w:val="24"/>
        </w:rPr>
        <w:tab/>
        <w:t xml:space="preserve">Respondent was represented by counsel. </w:t>
      </w:r>
    </w:p>
    <w:p w14:paraId="29E36064" w14:textId="77777777" w:rsidR="00095F06" w:rsidRPr="001A5624" w:rsidRDefault="00095F06">
      <w:pPr>
        <w:tabs>
          <w:tab w:val="left" w:pos="720"/>
          <w:tab w:val="left" w:pos="1440"/>
        </w:tabs>
        <w:ind w:left="1440" w:hanging="1440"/>
        <w:rPr>
          <w:rFonts w:ascii="Arial" w:hAnsi="Arial" w:cs="Arial"/>
          <w:sz w:val="24"/>
          <w:szCs w:val="24"/>
        </w:rPr>
      </w:pPr>
      <w:r w:rsidRPr="001A5624">
        <w:rPr>
          <w:rFonts w:ascii="Arial" w:hAnsi="Arial" w:cs="Arial"/>
          <w:sz w:val="24"/>
          <w:szCs w:val="24"/>
        </w:rPr>
        <w:tab/>
      </w:r>
      <w:proofErr w:type="gramStart"/>
      <w:r w:rsidRPr="001A5624">
        <w:rPr>
          <w:rFonts w:ascii="Arial" w:hAnsi="Arial" w:cs="Arial"/>
          <w:sz w:val="24"/>
          <w:szCs w:val="24"/>
        </w:rPr>
        <w:t>[ ]</w:t>
      </w:r>
      <w:proofErr w:type="gramEnd"/>
      <w:r w:rsidRPr="001A5624">
        <w:rPr>
          <w:rFonts w:ascii="Arial" w:hAnsi="Arial" w:cs="Arial"/>
          <w:sz w:val="24"/>
          <w:szCs w:val="24"/>
        </w:rPr>
        <w:tab/>
        <w:t xml:space="preserve">Respondent was properly served with a copy of the notice of hearing on the motion for temporary order dividing income and expenses. </w:t>
      </w:r>
    </w:p>
    <w:p w14:paraId="12F59D72" w14:textId="77777777" w:rsidR="00095F06" w:rsidRPr="001A5624" w:rsidRDefault="00095F06">
      <w:pPr>
        <w:rPr>
          <w:rFonts w:ascii="Arial" w:hAnsi="Arial" w:cs="Arial"/>
          <w:sz w:val="24"/>
          <w:szCs w:val="24"/>
        </w:rPr>
      </w:pPr>
      <w:r w:rsidRPr="001A5624">
        <w:rPr>
          <w:rFonts w:ascii="Arial" w:hAnsi="Arial" w:cs="Arial"/>
          <w:sz w:val="24"/>
          <w:szCs w:val="24"/>
        </w:rPr>
        <w:t>2.</w:t>
      </w:r>
      <w:r w:rsidRPr="001A5624">
        <w:rPr>
          <w:rFonts w:ascii="Arial" w:hAnsi="Arial" w:cs="Arial"/>
          <w:sz w:val="24"/>
          <w:szCs w:val="24"/>
        </w:rPr>
        <w:tab/>
        <w:t xml:space="preserve">The parties have agreed to the income and expenses of the parties except: </w:t>
      </w:r>
    </w:p>
    <w:p w14:paraId="73A5E2F8" w14:textId="5847A5DF" w:rsidR="00095F06" w:rsidRPr="001A5624" w:rsidRDefault="00095F06">
      <w:pPr>
        <w:rPr>
          <w:rFonts w:ascii="Arial" w:hAnsi="Arial" w:cs="Arial"/>
          <w:sz w:val="24"/>
          <w:szCs w:val="24"/>
        </w:rPr>
      </w:pPr>
      <w:r w:rsidRPr="001A5624">
        <w:rPr>
          <w:rFonts w:ascii="Arial" w:hAnsi="Arial" w:cs="Arial"/>
          <w:sz w:val="24"/>
          <w:szCs w:val="24"/>
        </w:rPr>
        <w:tab/>
        <w:t xml:space="preserve">________________________________________________________________. </w:t>
      </w:r>
    </w:p>
    <w:p w14:paraId="3E014C04" w14:textId="77777777"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3.</w:t>
      </w:r>
      <w:r w:rsidRPr="001A5624">
        <w:rPr>
          <w:rFonts w:ascii="Arial" w:hAnsi="Arial" w:cs="Arial"/>
          <w:sz w:val="24"/>
          <w:szCs w:val="24"/>
        </w:rPr>
        <w:tab/>
        <w:t xml:space="preserve">The parties shall receive the income and pay the expenses as listed on the Interim Monthly Income and Expense Statement. </w:t>
      </w:r>
    </w:p>
    <w:p w14:paraId="52CDFC1C" w14:textId="4FB34C2E"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4.</w:t>
      </w:r>
      <w:r w:rsidRPr="001A5624">
        <w:rPr>
          <w:rFonts w:ascii="Arial" w:hAnsi="Arial" w:cs="Arial"/>
          <w:sz w:val="24"/>
          <w:szCs w:val="24"/>
        </w:rPr>
        <w:tab/>
        <w:t xml:space="preserve">Each party shall presumptively be responsible for any debts the party incurs during the pendency of this case. </w:t>
      </w:r>
    </w:p>
    <w:p w14:paraId="434DA307" w14:textId="2C7E5754"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5.</w:t>
      </w:r>
      <w:r w:rsidRPr="001A5624">
        <w:rPr>
          <w:rFonts w:ascii="Arial" w:hAnsi="Arial" w:cs="Arial"/>
          <w:sz w:val="24"/>
          <w:szCs w:val="24"/>
        </w:rPr>
        <w:tab/>
        <w:t xml:space="preserve">Any assets obtained by either party after the entry of this order from that party’s share of net spendable income are presumptively the separate property of the obtaining party. </w:t>
      </w:r>
    </w:p>
    <w:p w14:paraId="147409C1" w14:textId="05E90A76"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6.</w:t>
      </w:r>
      <w:r w:rsidRPr="001A5624">
        <w:rPr>
          <w:rFonts w:ascii="Arial" w:hAnsi="Arial" w:cs="Arial"/>
          <w:sz w:val="24"/>
          <w:szCs w:val="24"/>
        </w:rPr>
        <w:tab/>
        <w:t xml:space="preserve">Each party shall use the party’s share of the income to pay the party’s respective expenses for food, clothing, telephone, utilities, gasoline, car maintenance, entertainment, meals out, haircuts, attorney fees, ordinary medical and dental expenses, and other personal expenses. </w:t>
      </w:r>
    </w:p>
    <w:p w14:paraId="42A6EC28" w14:textId="42A41A39"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7.</w:t>
      </w:r>
      <w:r w:rsidRPr="001A5624">
        <w:rPr>
          <w:rFonts w:ascii="Arial" w:hAnsi="Arial" w:cs="Arial"/>
          <w:sz w:val="24"/>
          <w:szCs w:val="24"/>
        </w:rPr>
        <w:tab/>
        <w:t>_____________________ (</w:t>
      </w:r>
      <w:r w:rsidRPr="001A5624">
        <w:rPr>
          <w:rFonts w:ascii="Arial" w:hAnsi="Arial" w:cs="Arial"/>
          <w:i/>
          <w:iCs/>
          <w:sz w:val="24"/>
          <w:szCs w:val="24"/>
        </w:rPr>
        <w:t>name of party</w:t>
      </w:r>
      <w:r w:rsidRPr="001A5624">
        <w:rPr>
          <w:rFonts w:ascii="Arial" w:hAnsi="Arial" w:cs="Arial"/>
          <w:sz w:val="24"/>
          <w:szCs w:val="24"/>
        </w:rPr>
        <w:t xml:space="preserve">) shall pay to ____________________ </w:t>
      </w:r>
      <w:r w:rsidRPr="001A5624">
        <w:rPr>
          <w:rFonts w:ascii="Arial" w:hAnsi="Arial" w:cs="Arial"/>
          <w:i/>
          <w:iCs/>
          <w:sz w:val="24"/>
          <w:szCs w:val="24"/>
        </w:rPr>
        <w:t>(name of party</w:t>
      </w:r>
      <w:r w:rsidRPr="001A5624">
        <w:rPr>
          <w:rFonts w:ascii="Arial" w:hAnsi="Arial" w:cs="Arial"/>
          <w:sz w:val="24"/>
          <w:szCs w:val="24"/>
        </w:rPr>
        <w:t>) _____________________ dollars ($</w:t>
      </w:r>
      <w:r w:rsidR="00304BA6">
        <w:rPr>
          <w:rFonts w:ascii="Arial" w:hAnsi="Arial" w:cs="Arial"/>
          <w:sz w:val="24"/>
          <w:szCs w:val="24"/>
        </w:rPr>
        <w:t xml:space="preserve"> </w:t>
      </w:r>
      <w:r w:rsidRPr="001A5624">
        <w:rPr>
          <w:rFonts w:ascii="Arial" w:hAnsi="Arial" w:cs="Arial"/>
          <w:sz w:val="24"/>
          <w:szCs w:val="24"/>
        </w:rPr>
        <w:t>__________)</w:t>
      </w:r>
      <w:r w:rsidRPr="001A5624">
        <w:rPr>
          <w:rFonts w:ascii="Arial" w:hAnsi="Arial" w:cs="Arial"/>
          <w:sz w:val="24"/>
          <w:szCs w:val="24"/>
          <w:vertAlign w:val="superscript"/>
        </w:rPr>
        <w:t>2</w:t>
      </w:r>
      <w:r w:rsidRPr="001A5624">
        <w:rPr>
          <w:rFonts w:ascii="Arial" w:hAnsi="Arial" w:cs="Arial"/>
          <w:sz w:val="24"/>
          <w:szCs w:val="24"/>
        </w:rPr>
        <w:t xml:space="preserve"> per month by check or money order, delivered or postmarked on or before the ______ of each month during the pendency of this case.</w:t>
      </w:r>
      <w:r w:rsidR="001A5624">
        <w:rPr>
          <w:rFonts w:ascii="Arial" w:hAnsi="Arial" w:cs="Arial"/>
          <w:sz w:val="24"/>
          <w:szCs w:val="24"/>
        </w:rPr>
        <w:t xml:space="preserve"> </w:t>
      </w:r>
    </w:p>
    <w:p w14:paraId="18BE9978" w14:textId="3E1FF226"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lastRenderedPageBreak/>
        <w:t>8.</w:t>
      </w:r>
      <w:r w:rsidRPr="001A5624">
        <w:rPr>
          <w:rFonts w:ascii="Arial" w:hAnsi="Arial" w:cs="Arial"/>
          <w:sz w:val="24"/>
          <w:szCs w:val="24"/>
        </w:rPr>
        <w:tab/>
        <w:t xml:space="preserve">The medical and dental expenses of the child or children not covered by insurance shall be paid one-half by each party. </w:t>
      </w:r>
    </w:p>
    <w:p w14:paraId="63124963" w14:textId="1DC43B49"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9.</w:t>
      </w:r>
      <w:r w:rsidRPr="001A5624">
        <w:rPr>
          <w:rFonts w:ascii="Arial" w:hAnsi="Arial" w:cs="Arial"/>
          <w:sz w:val="24"/>
          <w:szCs w:val="24"/>
        </w:rPr>
        <w:tab/>
        <w:t xml:space="preserve">Notwithstanding entry of this order, all claims and defenses are preserved. </w:t>
      </w:r>
    </w:p>
    <w:p w14:paraId="4F964F07" w14:textId="3C066AFE"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10.</w:t>
      </w:r>
      <w:r w:rsidRPr="001A5624">
        <w:rPr>
          <w:rFonts w:ascii="Arial" w:hAnsi="Arial" w:cs="Arial"/>
          <w:sz w:val="24"/>
          <w:szCs w:val="24"/>
        </w:rPr>
        <w:tab/>
        <w:t xml:space="preserve">This order shall remain in effect during the pendency of this case except as modified by court order. </w:t>
      </w:r>
    </w:p>
    <w:p w14:paraId="5462A73E" w14:textId="77777777" w:rsidR="00095F06" w:rsidRPr="001A5624" w:rsidRDefault="00095F06">
      <w:pPr>
        <w:tabs>
          <w:tab w:val="left" w:pos="720"/>
        </w:tabs>
        <w:ind w:left="720" w:hanging="720"/>
        <w:rPr>
          <w:rFonts w:ascii="Arial" w:hAnsi="Arial" w:cs="Arial"/>
          <w:sz w:val="24"/>
          <w:szCs w:val="24"/>
        </w:rPr>
      </w:pPr>
      <w:r w:rsidRPr="001A5624">
        <w:rPr>
          <w:rFonts w:ascii="Arial" w:hAnsi="Arial" w:cs="Arial"/>
          <w:sz w:val="24"/>
          <w:szCs w:val="24"/>
        </w:rPr>
        <w:t>11.</w:t>
      </w:r>
      <w:r w:rsidRPr="001A5624">
        <w:rPr>
          <w:rFonts w:ascii="Arial" w:hAnsi="Arial" w:cs="Arial"/>
          <w:sz w:val="24"/>
          <w:szCs w:val="24"/>
        </w:rPr>
        <w:tab/>
        <w:t xml:space="preserve">Disobedience of this order can constitute contempt of court and subject the violator to fine, imprisonment, and other sanction, plus payment of attorney fees and costs to the other party. </w:t>
      </w:r>
    </w:p>
    <w:p w14:paraId="67B6DE59" w14:textId="77777777" w:rsidR="00095F06" w:rsidRPr="001A5624" w:rsidRDefault="00095F06">
      <w:pPr>
        <w:rPr>
          <w:rFonts w:ascii="Arial" w:hAnsi="Arial" w:cs="Arial"/>
          <w:sz w:val="24"/>
          <w:szCs w:val="24"/>
        </w:rPr>
      </w:pPr>
    </w:p>
    <w:p w14:paraId="6D7CDA97" w14:textId="4BFB2A0E" w:rsidR="00095F06" w:rsidRPr="001A5624" w:rsidRDefault="00095F06">
      <w:pPr>
        <w:ind w:left="5040"/>
        <w:rPr>
          <w:rFonts w:ascii="Arial" w:hAnsi="Arial" w:cs="Arial"/>
          <w:sz w:val="24"/>
          <w:szCs w:val="24"/>
        </w:rPr>
      </w:pPr>
      <w:r w:rsidRPr="001A5624">
        <w:rPr>
          <w:rFonts w:ascii="Arial" w:hAnsi="Arial" w:cs="Arial"/>
          <w:sz w:val="24"/>
          <w:szCs w:val="24"/>
        </w:rPr>
        <w:t>________________________________</w:t>
      </w:r>
      <w:r w:rsidR="001A5624">
        <w:rPr>
          <w:rFonts w:ascii="Arial" w:hAnsi="Arial" w:cs="Arial"/>
          <w:sz w:val="24"/>
          <w:szCs w:val="24"/>
        </w:rPr>
        <w:t xml:space="preserve"> </w:t>
      </w:r>
    </w:p>
    <w:p w14:paraId="69DAC006" w14:textId="77777777" w:rsidR="00095F06" w:rsidRPr="001A5624" w:rsidRDefault="00095F06">
      <w:pPr>
        <w:ind w:left="5040"/>
        <w:rPr>
          <w:rFonts w:ascii="Arial" w:hAnsi="Arial" w:cs="Arial"/>
          <w:sz w:val="24"/>
          <w:szCs w:val="24"/>
        </w:rPr>
      </w:pPr>
      <w:r w:rsidRPr="001A5624">
        <w:rPr>
          <w:rFonts w:ascii="Arial" w:hAnsi="Arial" w:cs="Arial"/>
          <w:sz w:val="24"/>
          <w:szCs w:val="24"/>
        </w:rPr>
        <w:t>District Judge</w:t>
      </w:r>
    </w:p>
    <w:p w14:paraId="0805990C" w14:textId="7D8942A2" w:rsidR="00095F06" w:rsidRPr="001A5624" w:rsidRDefault="00095F06" w:rsidP="001A5624">
      <w:pPr>
        <w:rPr>
          <w:rFonts w:ascii="Arial" w:hAnsi="Arial" w:cs="Arial"/>
          <w:sz w:val="24"/>
          <w:szCs w:val="24"/>
        </w:rPr>
      </w:pPr>
    </w:p>
    <w:p w14:paraId="59CD264B" w14:textId="77777777" w:rsidR="00095F06" w:rsidRPr="001A5624" w:rsidRDefault="00095F06">
      <w:pPr>
        <w:rPr>
          <w:rFonts w:ascii="Arial" w:hAnsi="Arial" w:cs="Arial"/>
          <w:sz w:val="24"/>
          <w:szCs w:val="24"/>
        </w:rPr>
      </w:pPr>
      <w:r w:rsidRPr="001A5624">
        <w:rPr>
          <w:rFonts w:ascii="Arial" w:hAnsi="Arial" w:cs="Arial"/>
          <w:b/>
          <w:bCs/>
          <w:sz w:val="24"/>
          <w:szCs w:val="24"/>
        </w:rPr>
        <w:t>Recommended by:</w:t>
      </w:r>
    </w:p>
    <w:p w14:paraId="2E42E948" w14:textId="77777777" w:rsidR="00095F06" w:rsidRPr="001A5624" w:rsidRDefault="00095F06">
      <w:pPr>
        <w:rPr>
          <w:rFonts w:ascii="Arial" w:hAnsi="Arial" w:cs="Arial"/>
          <w:sz w:val="24"/>
          <w:szCs w:val="24"/>
        </w:rPr>
      </w:pPr>
    </w:p>
    <w:p w14:paraId="57FC476C" w14:textId="15CE4D92" w:rsidR="00095F06" w:rsidRPr="001A5624" w:rsidRDefault="00095F06">
      <w:pPr>
        <w:rPr>
          <w:rFonts w:ascii="Arial" w:hAnsi="Arial" w:cs="Arial"/>
          <w:sz w:val="24"/>
          <w:szCs w:val="24"/>
        </w:rPr>
      </w:pPr>
      <w:r w:rsidRPr="001A5624">
        <w:rPr>
          <w:rFonts w:ascii="Arial" w:hAnsi="Arial" w:cs="Arial"/>
          <w:sz w:val="24"/>
          <w:szCs w:val="24"/>
        </w:rPr>
        <w:t>__________________________________</w:t>
      </w:r>
      <w:r w:rsidR="001A5624">
        <w:rPr>
          <w:rFonts w:ascii="Arial" w:hAnsi="Arial" w:cs="Arial"/>
          <w:sz w:val="24"/>
          <w:szCs w:val="24"/>
        </w:rPr>
        <w:t xml:space="preserve"> </w:t>
      </w:r>
    </w:p>
    <w:p w14:paraId="044CD307" w14:textId="77777777" w:rsidR="00095F06" w:rsidRPr="001A5624" w:rsidRDefault="00095F06">
      <w:pPr>
        <w:rPr>
          <w:rFonts w:ascii="Arial" w:hAnsi="Arial" w:cs="Arial"/>
          <w:sz w:val="24"/>
          <w:szCs w:val="24"/>
        </w:rPr>
      </w:pPr>
      <w:r w:rsidRPr="001A5624">
        <w:rPr>
          <w:rFonts w:ascii="Arial" w:hAnsi="Arial" w:cs="Arial"/>
          <w:sz w:val="24"/>
          <w:szCs w:val="24"/>
        </w:rPr>
        <w:t xml:space="preserve">Hearing Officer </w:t>
      </w:r>
    </w:p>
    <w:p w14:paraId="12487063" w14:textId="77777777" w:rsidR="00095F06" w:rsidRPr="001A5624" w:rsidRDefault="00095F06" w:rsidP="001A5624">
      <w:pPr>
        <w:rPr>
          <w:rFonts w:ascii="Arial" w:hAnsi="Arial" w:cs="Arial"/>
          <w:sz w:val="24"/>
          <w:szCs w:val="24"/>
        </w:rPr>
      </w:pPr>
    </w:p>
    <w:p w14:paraId="000C4C54" w14:textId="77777777" w:rsidR="00095F06" w:rsidRPr="001A5624" w:rsidRDefault="00095F06">
      <w:pPr>
        <w:jc w:val="center"/>
        <w:rPr>
          <w:rFonts w:ascii="Arial" w:hAnsi="Arial" w:cs="Arial"/>
          <w:sz w:val="24"/>
          <w:szCs w:val="24"/>
        </w:rPr>
      </w:pPr>
      <w:r w:rsidRPr="001A5624">
        <w:rPr>
          <w:rFonts w:ascii="Arial" w:hAnsi="Arial" w:cs="Arial"/>
          <w:sz w:val="24"/>
          <w:szCs w:val="24"/>
        </w:rPr>
        <w:t>USE NOTE</w:t>
      </w:r>
      <w:r w:rsidR="00840CA5" w:rsidRPr="001A5624">
        <w:rPr>
          <w:rFonts w:ascii="Arial" w:hAnsi="Arial" w:cs="Arial"/>
          <w:sz w:val="24"/>
          <w:szCs w:val="24"/>
        </w:rPr>
        <w:t>S</w:t>
      </w:r>
    </w:p>
    <w:p w14:paraId="72D8D521" w14:textId="77777777" w:rsidR="00095F06" w:rsidRPr="001A5624" w:rsidRDefault="00095F06">
      <w:pPr>
        <w:jc w:val="center"/>
        <w:rPr>
          <w:rFonts w:ascii="Arial" w:hAnsi="Arial" w:cs="Arial"/>
          <w:sz w:val="24"/>
          <w:szCs w:val="24"/>
        </w:rPr>
      </w:pPr>
    </w:p>
    <w:p w14:paraId="0375500D" w14:textId="26829250" w:rsidR="00095F06" w:rsidRPr="001A5624" w:rsidRDefault="00095F06">
      <w:pPr>
        <w:rPr>
          <w:rFonts w:ascii="Arial" w:hAnsi="Arial" w:cs="Arial"/>
          <w:sz w:val="24"/>
          <w:szCs w:val="24"/>
        </w:rPr>
      </w:pPr>
      <w:r w:rsidRPr="001A5624">
        <w:rPr>
          <w:rFonts w:ascii="Arial" w:hAnsi="Arial" w:cs="Arial"/>
          <w:sz w:val="24"/>
          <w:szCs w:val="24"/>
        </w:rPr>
        <w:tab/>
        <w:t>1.</w:t>
      </w:r>
      <w:r w:rsidRPr="001A5624">
        <w:rPr>
          <w:rFonts w:ascii="Arial" w:hAnsi="Arial" w:cs="Arial"/>
          <w:sz w:val="24"/>
          <w:szCs w:val="24"/>
        </w:rPr>
        <w:tab/>
        <w:t xml:space="preserve">This form is used with Form 4A-212 NMRA. </w:t>
      </w:r>
    </w:p>
    <w:p w14:paraId="468CA39E" w14:textId="77777777" w:rsidR="00095F06" w:rsidRPr="001A5624" w:rsidRDefault="00095F06">
      <w:pPr>
        <w:rPr>
          <w:rFonts w:ascii="Arial" w:hAnsi="Arial" w:cs="Arial"/>
          <w:sz w:val="24"/>
          <w:szCs w:val="24"/>
        </w:rPr>
      </w:pPr>
      <w:r w:rsidRPr="001A5624">
        <w:rPr>
          <w:rFonts w:ascii="Arial" w:hAnsi="Arial" w:cs="Arial"/>
          <w:sz w:val="24"/>
          <w:szCs w:val="24"/>
        </w:rPr>
        <w:tab/>
        <w:t>2.</w:t>
      </w:r>
      <w:r w:rsidRPr="001A5624">
        <w:rPr>
          <w:rFonts w:ascii="Arial" w:hAnsi="Arial" w:cs="Arial"/>
          <w:sz w:val="24"/>
          <w:szCs w:val="24"/>
        </w:rPr>
        <w:tab/>
        <w:t xml:space="preserve">For the amount to be transferred or paid, </w:t>
      </w:r>
      <w:r w:rsidRPr="001A5624">
        <w:rPr>
          <w:rFonts w:ascii="Arial" w:hAnsi="Arial" w:cs="Arial"/>
          <w:i/>
          <w:iCs/>
          <w:sz w:val="24"/>
          <w:szCs w:val="24"/>
        </w:rPr>
        <w:t xml:space="preserve">see </w:t>
      </w:r>
      <w:r w:rsidRPr="001A5624">
        <w:rPr>
          <w:rFonts w:ascii="Arial" w:hAnsi="Arial" w:cs="Arial"/>
          <w:sz w:val="24"/>
          <w:szCs w:val="24"/>
        </w:rPr>
        <w:t xml:space="preserve">Line 12 of Form 4A-212 NMRA. </w:t>
      </w:r>
    </w:p>
    <w:p w14:paraId="1C6DB446" w14:textId="77777777" w:rsidR="00095F06" w:rsidRPr="001A5624" w:rsidRDefault="00095F06">
      <w:pPr>
        <w:rPr>
          <w:rFonts w:ascii="Arial" w:hAnsi="Arial" w:cs="Arial"/>
          <w:sz w:val="24"/>
          <w:szCs w:val="24"/>
        </w:rPr>
      </w:pPr>
    </w:p>
    <w:p w14:paraId="37A9AD08" w14:textId="77777777" w:rsidR="00095F06" w:rsidRPr="001A5624" w:rsidRDefault="00095F06">
      <w:pPr>
        <w:rPr>
          <w:rFonts w:ascii="Arial" w:hAnsi="Arial" w:cs="Arial"/>
        </w:rPr>
      </w:pPr>
      <w:r w:rsidRPr="001A5624">
        <w:rPr>
          <w:rFonts w:ascii="Arial" w:hAnsi="Arial" w:cs="Arial"/>
          <w:sz w:val="24"/>
          <w:szCs w:val="24"/>
        </w:rPr>
        <w:t xml:space="preserve">[Approved, effective November 1, 2000 until November 1, 2001; approved, effective November 1, 2001; 4A-123 recompiled and amended as 4A-213 by Supreme Court Order No. 13-8300-010, effective for all pleadings and papers filed on or after May 31, 2013, in all cases pending or filed on or after May 31, 2013; as amended by Supreme Court Order No.14-8300-011, effective for all pleadings and papers filed on or after December 31, 2014, in all cases filed or pending on or after December 31, 2014.] </w:t>
      </w:r>
    </w:p>
    <w:sectPr w:rsidR="00095F06" w:rsidRPr="001A562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32C"/>
    <w:rsid w:val="00095F06"/>
    <w:rsid w:val="001A5624"/>
    <w:rsid w:val="00304BA6"/>
    <w:rsid w:val="00630B5C"/>
    <w:rsid w:val="00840CA5"/>
    <w:rsid w:val="00BC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2EFD4"/>
  <w14:defaultImageDpi w14:val="0"/>
  <w15:chartTrackingRefBased/>
  <w15:docId w15:val="{B948136B-1BD6-4284-9D03-7C7728DC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40109-0A5A-4AC0-BFD2-7F1055ABB43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873C0AF-1ED3-4519-BA94-3264524E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88543-0C18-4A72-8217-BB234E02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2023-10-23T19:20:00Z</dcterms:created>
  <dcterms:modified xsi:type="dcterms:W3CDTF">2023-10-24T16:19:00Z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