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44E8" w14:textId="77777777" w:rsidR="001B5447" w:rsidRPr="001B5447" w:rsidRDefault="001B5447" w:rsidP="001B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B544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B544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B544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B5447">
        <w:rPr>
          <w:rFonts w:ascii="Arial" w:hAnsi="Arial" w:cs="Arial"/>
          <w:b/>
          <w:bCs/>
          <w:kern w:val="0"/>
          <w:sz w:val="24"/>
          <w:szCs w:val="24"/>
        </w:rPr>
        <w:t>13-408. Apparent authority; reliance.</w:t>
      </w:r>
      <w:r w:rsidRPr="001B544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F103E31" w14:textId="6331BA12" w:rsidR="001B5447" w:rsidRPr="001B5447" w:rsidRDefault="001B5447" w:rsidP="001B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B5447">
        <w:rPr>
          <w:rFonts w:ascii="Arial" w:hAnsi="Arial" w:cs="Arial"/>
          <w:kern w:val="0"/>
          <w:sz w:val="24"/>
          <w:szCs w:val="24"/>
        </w:rPr>
        <w:tab/>
        <w:t>The defendant, __________________ (</w:t>
      </w:r>
      <w:r w:rsidRPr="001B5447">
        <w:rPr>
          <w:rFonts w:ascii="Arial" w:hAnsi="Arial" w:cs="Arial"/>
          <w:i/>
          <w:iCs/>
          <w:kern w:val="0"/>
          <w:sz w:val="24"/>
          <w:szCs w:val="24"/>
        </w:rPr>
        <w:t>name of alleged employer</w:t>
      </w:r>
      <w:r w:rsidRPr="001B5447">
        <w:rPr>
          <w:rFonts w:ascii="Arial" w:hAnsi="Arial" w:cs="Arial"/>
          <w:kern w:val="0"/>
          <w:sz w:val="24"/>
          <w:szCs w:val="24"/>
        </w:rPr>
        <w:t>), may, if there has been no actual employment, with right to control, nonetheless be liable for the acts or omissions of __________________ (</w:t>
      </w:r>
      <w:r w:rsidRPr="001B5447">
        <w:rPr>
          <w:rFonts w:ascii="Arial" w:hAnsi="Arial" w:cs="Arial"/>
          <w:i/>
          <w:iCs/>
          <w:kern w:val="0"/>
          <w:sz w:val="24"/>
          <w:szCs w:val="24"/>
        </w:rPr>
        <w:t>name of alleged apparent employee</w:t>
      </w:r>
      <w:r w:rsidRPr="001B5447">
        <w:rPr>
          <w:rFonts w:ascii="Arial" w:hAnsi="Arial" w:cs="Arial"/>
          <w:kern w:val="0"/>
          <w:sz w:val="24"/>
          <w:szCs w:val="24"/>
        </w:rPr>
        <w:t xml:space="preserve">), if: </w:t>
      </w:r>
    </w:p>
    <w:p w14:paraId="1D2EA356" w14:textId="5F577B60" w:rsidR="001B5447" w:rsidRPr="001B5447" w:rsidRDefault="001B5447" w:rsidP="001B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B5447">
        <w:rPr>
          <w:rFonts w:ascii="Arial" w:hAnsi="Arial" w:cs="Arial"/>
          <w:kern w:val="0"/>
          <w:sz w:val="24"/>
          <w:szCs w:val="24"/>
        </w:rPr>
        <w:tab/>
        <w:t>1. __________________ (</w:t>
      </w:r>
      <w:r w:rsidRPr="001B5447">
        <w:rPr>
          <w:rFonts w:ascii="Arial" w:hAnsi="Arial" w:cs="Arial"/>
          <w:i/>
          <w:iCs/>
          <w:kern w:val="0"/>
          <w:sz w:val="24"/>
          <w:szCs w:val="24"/>
        </w:rPr>
        <w:t>name of alleged employer</w:t>
      </w:r>
      <w:r w:rsidRPr="001B5447">
        <w:rPr>
          <w:rFonts w:ascii="Arial" w:hAnsi="Arial" w:cs="Arial"/>
          <w:kern w:val="0"/>
          <w:sz w:val="24"/>
          <w:szCs w:val="24"/>
        </w:rPr>
        <w:t xml:space="preserve">) by [his] [her] [its] statements, acts or conduct led the plaintiff to reasonably believe __________________ </w:t>
      </w:r>
      <w:r w:rsidRPr="001B5447">
        <w:rPr>
          <w:rFonts w:ascii="Arial" w:hAnsi="Arial" w:cs="Arial"/>
          <w:i/>
          <w:iCs/>
          <w:kern w:val="0"/>
          <w:sz w:val="24"/>
          <w:szCs w:val="24"/>
        </w:rPr>
        <w:t>(name of apparent employee</w:t>
      </w:r>
      <w:r w:rsidRPr="001B5447">
        <w:rPr>
          <w:rFonts w:ascii="Arial" w:hAnsi="Arial" w:cs="Arial"/>
          <w:kern w:val="0"/>
          <w:sz w:val="24"/>
          <w:szCs w:val="24"/>
        </w:rPr>
        <w:t xml:space="preserve">) was defendant's employee. </w:t>
      </w:r>
    </w:p>
    <w:p w14:paraId="213CE34D" w14:textId="43920E6A" w:rsidR="001B5447" w:rsidRPr="001B5447" w:rsidRDefault="001B5447" w:rsidP="001B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B5447">
        <w:rPr>
          <w:rFonts w:ascii="Arial" w:hAnsi="Arial" w:cs="Arial"/>
          <w:kern w:val="0"/>
          <w:sz w:val="24"/>
          <w:szCs w:val="24"/>
        </w:rPr>
        <w:tab/>
        <w:t>[No direct communication between plaintiff and __________________ (</w:t>
      </w:r>
      <w:r w:rsidRPr="001B5447">
        <w:rPr>
          <w:rFonts w:ascii="Arial" w:hAnsi="Arial" w:cs="Arial"/>
          <w:i/>
          <w:iCs/>
          <w:kern w:val="0"/>
          <w:sz w:val="24"/>
          <w:szCs w:val="24"/>
        </w:rPr>
        <w:t>name of alleged employer</w:t>
      </w:r>
      <w:r w:rsidRPr="001B5447">
        <w:rPr>
          <w:rFonts w:ascii="Arial" w:hAnsi="Arial" w:cs="Arial"/>
          <w:kern w:val="0"/>
          <w:sz w:val="24"/>
          <w:szCs w:val="24"/>
        </w:rPr>
        <w:t xml:space="preserve">) employer is required; the statements, acts or conduct may consist of those made to the  public in general.] </w:t>
      </w:r>
    </w:p>
    <w:p w14:paraId="37E8B845" w14:textId="328A5F79" w:rsidR="001B5447" w:rsidRPr="001B5447" w:rsidRDefault="001B5447" w:rsidP="001B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B5447">
        <w:rPr>
          <w:rFonts w:ascii="Arial" w:hAnsi="Arial" w:cs="Arial"/>
          <w:kern w:val="0"/>
          <w:sz w:val="24"/>
          <w:szCs w:val="24"/>
        </w:rPr>
        <w:tab/>
        <w:t>2. Plaintiff dealt with __________________ (</w:t>
      </w:r>
      <w:r w:rsidRPr="001B5447">
        <w:rPr>
          <w:rFonts w:ascii="Arial" w:hAnsi="Arial" w:cs="Arial"/>
          <w:i/>
          <w:iCs/>
          <w:kern w:val="0"/>
          <w:sz w:val="24"/>
          <w:szCs w:val="24"/>
        </w:rPr>
        <w:t>name of apparent employee</w:t>
      </w:r>
      <w:r w:rsidRPr="001B5447">
        <w:rPr>
          <w:rFonts w:ascii="Arial" w:hAnsi="Arial" w:cs="Arial"/>
          <w:kern w:val="0"/>
          <w:sz w:val="24"/>
          <w:szCs w:val="24"/>
        </w:rPr>
        <w:t>) in justifiable reliance upon representations of __________________ (</w:t>
      </w:r>
      <w:r w:rsidRPr="001B5447">
        <w:rPr>
          <w:rFonts w:ascii="Arial" w:hAnsi="Arial" w:cs="Arial"/>
          <w:i/>
          <w:iCs/>
          <w:kern w:val="0"/>
          <w:sz w:val="24"/>
          <w:szCs w:val="24"/>
        </w:rPr>
        <w:t>name of alleged employer</w:t>
      </w:r>
      <w:r w:rsidRPr="001B5447">
        <w:rPr>
          <w:rFonts w:ascii="Arial" w:hAnsi="Arial" w:cs="Arial"/>
          <w:kern w:val="0"/>
          <w:sz w:val="24"/>
          <w:szCs w:val="24"/>
        </w:rPr>
        <w:t xml:space="preserve">); </w:t>
      </w:r>
    </w:p>
    <w:p w14:paraId="75F20ADA" w14:textId="23E77838" w:rsidR="001B5447" w:rsidRPr="001B5447" w:rsidRDefault="001B5447" w:rsidP="001B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B5447">
        <w:rPr>
          <w:rFonts w:ascii="Arial" w:hAnsi="Arial" w:cs="Arial"/>
          <w:kern w:val="0"/>
          <w:sz w:val="24"/>
          <w:szCs w:val="24"/>
        </w:rPr>
        <w:tab/>
        <w:t>[3. At the time of the injury __________________ (</w:t>
      </w:r>
      <w:r w:rsidRPr="001B5447">
        <w:rPr>
          <w:rFonts w:ascii="Arial" w:hAnsi="Arial" w:cs="Arial"/>
          <w:i/>
          <w:iCs/>
          <w:kern w:val="0"/>
          <w:sz w:val="24"/>
          <w:szCs w:val="24"/>
        </w:rPr>
        <w:t>name of apparent employee</w:t>
      </w:r>
      <w:r w:rsidRPr="001B5447">
        <w:rPr>
          <w:rFonts w:ascii="Arial" w:hAnsi="Arial" w:cs="Arial"/>
          <w:kern w:val="0"/>
          <w:sz w:val="24"/>
          <w:szCs w:val="24"/>
        </w:rPr>
        <w:t xml:space="preserve">) was acting in the scope of the apparent employment.] </w:t>
      </w:r>
    </w:p>
    <w:p w14:paraId="61973A97" w14:textId="7CF2118E" w:rsidR="001B5447" w:rsidRPr="001B5447" w:rsidRDefault="001B5447" w:rsidP="001B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1AF9431" w14:textId="77777777" w:rsidR="001B5447" w:rsidRPr="001B5447" w:rsidRDefault="001B5447" w:rsidP="001B5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B5447">
        <w:rPr>
          <w:rFonts w:ascii="Arial" w:hAnsi="Arial" w:cs="Arial"/>
          <w:kern w:val="0"/>
          <w:sz w:val="24"/>
          <w:szCs w:val="24"/>
        </w:rPr>
        <w:t>USE NOTE</w:t>
      </w:r>
    </w:p>
    <w:p w14:paraId="47D4CD67" w14:textId="3659E753" w:rsidR="001B5447" w:rsidRPr="001B5447" w:rsidRDefault="001B5447" w:rsidP="001B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B5447">
        <w:rPr>
          <w:rFonts w:ascii="Arial" w:hAnsi="Arial" w:cs="Arial"/>
          <w:kern w:val="0"/>
          <w:sz w:val="24"/>
          <w:szCs w:val="24"/>
        </w:rPr>
        <w:tab/>
        <w:t xml:space="preserve">This instruction is to be used together with UJI 13-403 when apparent authority is an issue.  The bracketed language in paragraph number 1 is appropriate when the communication is not direct.  If the scope of apparent authority is also in issue, then the bracketed paragraph number 3 should be included and UJI 13-407 should follow this instruction. </w:t>
      </w:r>
    </w:p>
    <w:p w14:paraId="0CDD8B34" w14:textId="49C315E8" w:rsidR="00A85219" w:rsidRPr="001B5447" w:rsidRDefault="001B5447" w:rsidP="001B5447">
      <w:pPr>
        <w:rPr>
          <w:rFonts w:ascii="Arial" w:hAnsi="Arial" w:cs="Arial"/>
        </w:rPr>
      </w:pPr>
      <w:r w:rsidRPr="001B5447">
        <w:rPr>
          <w:rFonts w:ascii="Arial" w:hAnsi="Arial" w:cs="Arial"/>
          <w:kern w:val="0"/>
          <w:sz w:val="24"/>
          <w:szCs w:val="24"/>
        </w:rPr>
        <w:t xml:space="preserve">[As amended, effective January 1, 1987; November 1, 1991.] </w:t>
      </w:r>
    </w:p>
    <w:sectPr w:rsidR="00A85219" w:rsidRPr="001B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47"/>
    <w:rsid w:val="001B5447"/>
    <w:rsid w:val="00463A02"/>
    <w:rsid w:val="00A8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29F0"/>
  <w15:chartTrackingRefBased/>
  <w15:docId w15:val="{2471688B-6876-4196-9B48-5108710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277C17-A24A-4425-87DE-8FB2C67E36CA}"/>
</file>

<file path=customXml/itemProps2.xml><?xml version="1.0" encoding="utf-8"?>
<ds:datastoreItem xmlns:ds="http://schemas.openxmlformats.org/officeDocument/2006/customXml" ds:itemID="{46B3B630-FACF-4FCF-9C12-83664CB29A88}"/>
</file>

<file path=customXml/itemProps3.xml><?xml version="1.0" encoding="utf-8"?>
<ds:datastoreItem xmlns:ds="http://schemas.openxmlformats.org/officeDocument/2006/customXml" ds:itemID="{DC66E097-5766-4053-A7DF-2C639576F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2023-11-02T15:25:00Z</dcterms:created>
  <dcterms:modified xsi:type="dcterms:W3CDTF">2023-11-02T15:26:00Z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