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1A3F" w14:textId="77777777" w:rsidR="00FD5A60" w:rsidRPr="00023CCD" w:rsidRDefault="00FD5A60" w:rsidP="00413E06">
      <w:pPr>
        <w:spacing w:line="240" w:lineRule="auto"/>
        <w:rPr>
          <w:rFonts w:ascii="Arial" w:hAnsi="Arial" w:cs="Arial"/>
          <w:bCs/>
        </w:rPr>
      </w:pPr>
      <w:r w:rsidRPr="00023CCD">
        <w:rPr>
          <w:rFonts w:ascii="Arial" w:hAnsi="Arial" w:cs="Arial"/>
          <w:b/>
          <w:bCs/>
        </w:rPr>
        <w:t>13-835. Illegality; enforceability of contractual obligations.</w:t>
      </w:r>
    </w:p>
    <w:p w14:paraId="0181E03F" w14:textId="2487688F" w:rsidR="00FD5A60" w:rsidRPr="00023CCD" w:rsidRDefault="00FD5A60" w:rsidP="00413E06">
      <w:pPr>
        <w:spacing w:line="240" w:lineRule="auto"/>
        <w:ind w:firstLine="720"/>
        <w:rPr>
          <w:rFonts w:ascii="Arial" w:hAnsi="Arial" w:cs="Arial"/>
        </w:rPr>
      </w:pPr>
      <w:r w:rsidRPr="00023CCD">
        <w:rPr>
          <w:rFonts w:ascii="Arial" w:hAnsi="Arial" w:cs="Arial"/>
        </w:rPr>
        <w:t xml:space="preserve">There was in force in the State of New Mexico at the time this contract was entered into a certain [statute] [ordinance] </w:t>
      </w:r>
      <w:r w:rsidR="00E57380" w:rsidRPr="00023CCD">
        <w:rPr>
          <w:rFonts w:ascii="Arial" w:hAnsi="Arial" w:cs="Arial"/>
        </w:rPr>
        <w:t>[regulation] which provided:</w:t>
      </w:r>
    </w:p>
    <w:p w14:paraId="6E848004" w14:textId="252CABB1" w:rsidR="00FD5A60" w:rsidRPr="00023CCD" w:rsidRDefault="00FD5A60" w:rsidP="00413E06">
      <w:pPr>
        <w:spacing w:line="240" w:lineRule="auto"/>
        <w:ind w:firstLine="720"/>
        <w:rPr>
          <w:rFonts w:ascii="Arial" w:hAnsi="Arial" w:cs="Arial"/>
        </w:rPr>
      </w:pPr>
      <w:r w:rsidRPr="00023CCD">
        <w:rPr>
          <w:rFonts w:ascii="Arial" w:hAnsi="Arial" w:cs="Arial"/>
        </w:rPr>
        <w:t>(</w:t>
      </w:r>
      <w:r w:rsidRPr="00023CCD">
        <w:rPr>
          <w:rFonts w:ascii="Arial" w:hAnsi="Arial" w:cs="Arial"/>
          <w:i/>
        </w:rPr>
        <w:t>set out statutory language</w:t>
      </w:r>
      <w:r w:rsidR="00E57380" w:rsidRPr="00023CCD">
        <w:rPr>
          <w:rFonts w:ascii="Arial" w:hAnsi="Arial" w:cs="Arial"/>
        </w:rPr>
        <w:t>)</w:t>
      </w:r>
    </w:p>
    <w:p w14:paraId="080830C7" w14:textId="7793C9DC" w:rsidR="00FD5A60" w:rsidRPr="00023CCD" w:rsidRDefault="008810F7" w:rsidP="00413E06">
      <w:pPr>
        <w:spacing w:line="240" w:lineRule="auto"/>
        <w:ind w:firstLine="720"/>
        <w:rPr>
          <w:rFonts w:ascii="Arial" w:hAnsi="Arial" w:cs="Arial"/>
        </w:rPr>
      </w:pPr>
      <w:r w:rsidRPr="00023CCD">
        <w:rPr>
          <w:rFonts w:ascii="Arial" w:hAnsi="Arial" w:cs="Arial"/>
        </w:rPr>
        <w:t>If [making the contract] [performing th</w:t>
      </w:r>
      <w:r w:rsidR="005154C5" w:rsidRPr="00023CCD">
        <w:rPr>
          <w:rFonts w:ascii="Arial" w:hAnsi="Arial" w:cs="Arial"/>
        </w:rPr>
        <w:t>e contract] [violated] [would violate]</w:t>
      </w:r>
      <w:r w:rsidRPr="00023CCD">
        <w:rPr>
          <w:rFonts w:ascii="Arial" w:hAnsi="Arial" w:cs="Arial"/>
        </w:rPr>
        <w:t xml:space="preserve"> the [statute] [ordinance] [regulation], then ________</w:t>
      </w:r>
      <w:r w:rsidR="00D07033" w:rsidRPr="00023CCD">
        <w:rPr>
          <w:rFonts w:ascii="Arial" w:hAnsi="Arial" w:cs="Arial"/>
        </w:rPr>
        <w:t>_____________</w:t>
      </w:r>
      <w:r w:rsidRPr="00023CCD">
        <w:rPr>
          <w:rFonts w:ascii="Arial" w:hAnsi="Arial" w:cs="Arial"/>
        </w:rPr>
        <w:t>_____</w:t>
      </w:r>
      <w:r w:rsidR="00745300" w:rsidRPr="00023CCD">
        <w:rPr>
          <w:rFonts w:ascii="Arial" w:hAnsi="Arial" w:cs="Arial"/>
        </w:rPr>
        <w:t xml:space="preserve"> </w:t>
      </w:r>
      <w:r w:rsidRPr="00023CCD">
        <w:rPr>
          <w:rFonts w:ascii="Arial" w:hAnsi="Arial" w:cs="Arial"/>
        </w:rPr>
        <w:t>(</w:t>
      </w:r>
      <w:r w:rsidRPr="00023CCD">
        <w:rPr>
          <w:rFonts w:ascii="Arial" w:hAnsi="Arial" w:cs="Arial"/>
          <w:i/>
        </w:rPr>
        <w:t>name of defendant</w:t>
      </w:r>
      <w:r w:rsidRPr="00023CCD">
        <w:rPr>
          <w:rFonts w:ascii="Arial" w:hAnsi="Arial" w:cs="Arial"/>
        </w:rPr>
        <w:t>) is excused from [his] [her] [its] obligation</w:t>
      </w:r>
      <w:r w:rsidR="00163DB6" w:rsidRPr="00023CCD">
        <w:rPr>
          <w:rFonts w:ascii="Arial" w:hAnsi="Arial" w:cs="Arial"/>
        </w:rPr>
        <w:t>[</w:t>
      </w:r>
      <w:r w:rsidRPr="00023CCD">
        <w:rPr>
          <w:rFonts w:ascii="Arial" w:hAnsi="Arial" w:cs="Arial"/>
        </w:rPr>
        <w:t>s</w:t>
      </w:r>
      <w:r w:rsidR="00163DB6" w:rsidRPr="00023CCD">
        <w:rPr>
          <w:rFonts w:ascii="Arial" w:hAnsi="Arial" w:cs="Arial"/>
        </w:rPr>
        <w:t>]</w:t>
      </w:r>
      <w:r w:rsidRPr="00023CCD">
        <w:rPr>
          <w:rFonts w:ascii="Arial" w:hAnsi="Arial" w:cs="Arial"/>
        </w:rPr>
        <w:t xml:space="preserve"> under the co</w:t>
      </w:r>
      <w:r w:rsidR="00BE1DE5" w:rsidRPr="00023CCD">
        <w:rPr>
          <w:rFonts w:ascii="Arial" w:hAnsi="Arial" w:cs="Arial"/>
        </w:rPr>
        <w:t>ntract.</w:t>
      </w:r>
    </w:p>
    <w:p w14:paraId="3D6A84FB" w14:textId="77777777" w:rsidR="00037552" w:rsidRPr="00023CCD" w:rsidRDefault="00037552" w:rsidP="00413E06">
      <w:pPr>
        <w:spacing w:line="240" w:lineRule="auto"/>
        <w:ind w:firstLine="720"/>
        <w:rPr>
          <w:rFonts w:ascii="Arial" w:hAnsi="Arial" w:cs="Arial"/>
        </w:rPr>
      </w:pPr>
    </w:p>
    <w:p w14:paraId="3D43F9D1" w14:textId="5104EF78" w:rsidR="00FD5A60" w:rsidRPr="00023CCD" w:rsidRDefault="00FD5A60" w:rsidP="00413E06">
      <w:pPr>
        <w:spacing w:line="240" w:lineRule="auto"/>
        <w:jc w:val="center"/>
        <w:rPr>
          <w:rFonts w:ascii="Arial" w:hAnsi="Arial" w:cs="Arial"/>
          <w:bCs/>
        </w:rPr>
      </w:pPr>
      <w:r w:rsidRPr="00023CCD">
        <w:rPr>
          <w:rFonts w:ascii="Arial" w:hAnsi="Arial" w:cs="Arial"/>
          <w:bCs/>
        </w:rPr>
        <w:t xml:space="preserve">USE </w:t>
      </w:r>
      <w:r w:rsidR="002B5370" w:rsidRPr="00023CCD">
        <w:rPr>
          <w:rFonts w:ascii="Arial" w:hAnsi="Arial" w:cs="Arial"/>
          <w:bCs/>
        </w:rPr>
        <w:t>NOTES</w:t>
      </w:r>
    </w:p>
    <w:p w14:paraId="73D39140" w14:textId="02C72480" w:rsidR="00FD5A60" w:rsidRPr="00023CCD" w:rsidRDefault="00FD5A60" w:rsidP="00413E06">
      <w:pPr>
        <w:spacing w:line="240" w:lineRule="auto"/>
        <w:ind w:firstLine="720"/>
        <w:rPr>
          <w:rFonts w:ascii="Arial" w:hAnsi="Arial" w:cs="Arial"/>
        </w:rPr>
      </w:pPr>
      <w:r w:rsidRPr="00023CCD">
        <w:rPr>
          <w:rFonts w:ascii="Arial" w:hAnsi="Arial" w:cs="Arial"/>
        </w:rPr>
        <w:t>This instruction is to be used when the defendant has asserted that the making or performance of the contract violated public policy as expressed in a statute, ordinance, or regulation and there is evidence to support a finding that the violation occurred.  Before the instruction is given, however, the court must determine as a matter of law that the public policy allegedly violated is of sufficient importance to justify invalidating the contract. Where the evidence warrants, the court should instruct on excuse or justification with respect to violation of the statute or ordinance as provided in UJI </w:t>
      </w:r>
      <w:hyperlink r:id="rId10" w:tgtFrame="main" w:history="1">
        <w:r w:rsidRPr="00023CCD">
          <w:rPr>
            <w:rStyle w:val="Hyperlink"/>
            <w:rFonts w:ascii="Arial" w:hAnsi="Arial" w:cs="Arial"/>
            <w:color w:val="auto"/>
            <w:u w:val="none"/>
          </w:rPr>
          <w:t>13-1503</w:t>
        </w:r>
        <w:r w:rsidR="00163DB6" w:rsidRPr="00023CCD">
          <w:rPr>
            <w:rStyle w:val="Hyperlink"/>
            <w:rFonts w:ascii="Arial" w:hAnsi="Arial" w:cs="Arial"/>
            <w:color w:val="auto"/>
            <w:u w:val="none"/>
          </w:rPr>
          <w:t xml:space="preserve"> NMRA</w:t>
        </w:r>
        <w:r w:rsidRPr="00023CCD">
          <w:rPr>
            <w:rStyle w:val="Hyperlink"/>
            <w:rFonts w:ascii="Arial" w:hAnsi="Arial" w:cs="Arial"/>
            <w:color w:val="auto"/>
            <w:u w:val="none"/>
          </w:rPr>
          <w:t>.</w:t>
        </w:r>
      </w:hyperlink>
    </w:p>
    <w:p w14:paraId="75C28553" w14:textId="7FB29E0C" w:rsidR="00B01FE2" w:rsidRPr="00023CCD" w:rsidRDefault="00FD5A60" w:rsidP="00FD21C9">
      <w:pPr>
        <w:spacing w:line="240" w:lineRule="auto"/>
        <w:rPr>
          <w:rFonts w:ascii="Arial" w:hAnsi="Arial" w:cs="Arial"/>
        </w:rPr>
      </w:pPr>
      <w:r w:rsidRPr="00023CCD">
        <w:rPr>
          <w:rFonts w:ascii="Arial" w:hAnsi="Arial" w:cs="Arial"/>
        </w:rPr>
        <w:t xml:space="preserve">[Adopted, effective November 1, 1991; as amended by Supreme Court Order No. </w:t>
      </w:r>
      <w:r w:rsidR="009D4ED7" w:rsidRPr="00023CCD">
        <w:rPr>
          <w:rFonts w:ascii="Arial" w:hAnsi="Arial" w:cs="Arial"/>
        </w:rPr>
        <w:t>20-8300-006</w:t>
      </w:r>
      <w:r w:rsidRPr="00023CCD">
        <w:rPr>
          <w:rFonts w:ascii="Arial" w:hAnsi="Arial" w:cs="Arial"/>
        </w:rPr>
        <w:t xml:space="preserve">, effective </w:t>
      </w:r>
      <w:r w:rsidR="009D4ED7" w:rsidRPr="00023CCD">
        <w:rPr>
          <w:rFonts w:ascii="Arial" w:hAnsi="Arial" w:cs="Arial"/>
        </w:rPr>
        <w:t>for all cases pending or filed on or after December 31, 2020</w:t>
      </w:r>
      <w:r w:rsidRPr="00023CCD">
        <w:rPr>
          <w:rFonts w:ascii="Arial" w:hAnsi="Arial" w:cs="Arial"/>
        </w:rPr>
        <w:t>.]</w:t>
      </w:r>
    </w:p>
    <w:sectPr w:rsidR="00B01FE2" w:rsidRPr="00023CCD" w:rsidSect="00413E06">
      <w:footerReference w:type="default" r:id="rId1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232E" w14:textId="77777777" w:rsidR="00B242E4" w:rsidRDefault="00B242E4" w:rsidP="0088678F">
      <w:pPr>
        <w:spacing w:line="240" w:lineRule="auto"/>
      </w:pPr>
      <w:r>
        <w:separator/>
      </w:r>
    </w:p>
  </w:endnote>
  <w:endnote w:type="continuationSeparator" w:id="0">
    <w:p w14:paraId="0B81D458" w14:textId="77777777" w:rsidR="00B242E4" w:rsidRDefault="00B242E4" w:rsidP="0088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EF8C" w14:textId="38124980" w:rsidR="0088678F" w:rsidRDefault="0088678F" w:rsidP="009D4ED7">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6B7A" w14:textId="77777777" w:rsidR="00B242E4" w:rsidRDefault="00B242E4" w:rsidP="0088678F">
      <w:pPr>
        <w:spacing w:line="240" w:lineRule="auto"/>
      </w:pPr>
      <w:r>
        <w:separator/>
      </w:r>
    </w:p>
  </w:footnote>
  <w:footnote w:type="continuationSeparator" w:id="0">
    <w:p w14:paraId="1F2BE0B0" w14:textId="77777777" w:rsidR="00B242E4" w:rsidRDefault="00B242E4" w:rsidP="008867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8F"/>
    <w:rsid w:val="000022AE"/>
    <w:rsid w:val="00023CCD"/>
    <w:rsid w:val="0002701D"/>
    <w:rsid w:val="00037552"/>
    <w:rsid w:val="00050F3F"/>
    <w:rsid w:val="00052225"/>
    <w:rsid w:val="0012506B"/>
    <w:rsid w:val="0014682E"/>
    <w:rsid w:val="00163DB6"/>
    <w:rsid w:val="00175C08"/>
    <w:rsid w:val="001F2D1D"/>
    <w:rsid w:val="00212BC8"/>
    <w:rsid w:val="002148D2"/>
    <w:rsid w:val="002B5370"/>
    <w:rsid w:val="002F7B77"/>
    <w:rsid w:val="00324243"/>
    <w:rsid w:val="00375507"/>
    <w:rsid w:val="0038156F"/>
    <w:rsid w:val="00394AE1"/>
    <w:rsid w:val="003D6F1E"/>
    <w:rsid w:val="00413E06"/>
    <w:rsid w:val="004651C0"/>
    <w:rsid w:val="004F147C"/>
    <w:rsid w:val="00512398"/>
    <w:rsid w:val="005154C5"/>
    <w:rsid w:val="00527B53"/>
    <w:rsid w:val="005438FD"/>
    <w:rsid w:val="005515DD"/>
    <w:rsid w:val="005B436E"/>
    <w:rsid w:val="00653EBC"/>
    <w:rsid w:val="00686932"/>
    <w:rsid w:val="006F5CA6"/>
    <w:rsid w:val="0072414E"/>
    <w:rsid w:val="00724A57"/>
    <w:rsid w:val="00745300"/>
    <w:rsid w:val="00761051"/>
    <w:rsid w:val="0078333F"/>
    <w:rsid w:val="007C1784"/>
    <w:rsid w:val="007D3245"/>
    <w:rsid w:val="0080570A"/>
    <w:rsid w:val="0083074F"/>
    <w:rsid w:val="00843684"/>
    <w:rsid w:val="008810F7"/>
    <w:rsid w:val="0088678F"/>
    <w:rsid w:val="009466E1"/>
    <w:rsid w:val="00977461"/>
    <w:rsid w:val="00993B7B"/>
    <w:rsid w:val="009C07FF"/>
    <w:rsid w:val="009D4384"/>
    <w:rsid w:val="009D4ED7"/>
    <w:rsid w:val="009E3A5A"/>
    <w:rsid w:val="009F2A45"/>
    <w:rsid w:val="00A1166B"/>
    <w:rsid w:val="00A13754"/>
    <w:rsid w:val="00A560D8"/>
    <w:rsid w:val="00A83A4F"/>
    <w:rsid w:val="00AA0BE8"/>
    <w:rsid w:val="00AD640D"/>
    <w:rsid w:val="00B01FE2"/>
    <w:rsid w:val="00B119EC"/>
    <w:rsid w:val="00B242E4"/>
    <w:rsid w:val="00B6374C"/>
    <w:rsid w:val="00B667CD"/>
    <w:rsid w:val="00BA5093"/>
    <w:rsid w:val="00BB67FE"/>
    <w:rsid w:val="00BE1DE5"/>
    <w:rsid w:val="00BE7D16"/>
    <w:rsid w:val="00BF2590"/>
    <w:rsid w:val="00C263DF"/>
    <w:rsid w:val="00CB41C3"/>
    <w:rsid w:val="00D07033"/>
    <w:rsid w:val="00D70E0E"/>
    <w:rsid w:val="00D77A39"/>
    <w:rsid w:val="00D92C07"/>
    <w:rsid w:val="00DA6EB1"/>
    <w:rsid w:val="00E06CC6"/>
    <w:rsid w:val="00E57380"/>
    <w:rsid w:val="00E9443F"/>
    <w:rsid w:val="00ED458E"/>
    <w:rsid w:val="00ED6C48"/>
    <w:rsid w:val="00EE5C26"/>
    <w:rsid w:val="00F0126B"/>
    <w:rsid w:val="00F256C0"/>
    <w:rsid w:val="00FA0B8C"/>
    <w:rsid w:val="00FB6D69"/>
    <w:rsid w:val="00FC07B4"/>
    <w:rsid w:val="00FD21C9"/>
    <w:rsid w:val="00FD5A60"/>
    <w:rsid w:val="00F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55399E"/>
  <w15:chartTrackingRefBased/>
  <w15:docId w15:val="{C4348130-996F-4EFF-9372-5DF4419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D7"/>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F"/>
    <w:pPr>
      <w:ind w:left="720"/>
      <w:contextualSpacing/>
    </w:pPr>
  </w:style>
  <w:style w:type="character" w:customStyle="1" w:styleId="ssrfcpassagedeactivated">
    <w:name w:val="ss_rfcpassage_deactivated"/>
    <w:basedOn w:val="DefaultParagraphFont"/>
    <w:rsid w:val="0088678F"/>
  </w:style>
  <w:style w:type="character" w:customStyle="1" w:styleId="ssit">
    <w:name w:val="ss_it"/>
    <w:basedOn w:val="DefaultParagraphFont"/>
    <w:rsid w:val="0088678F"/>
  </w:style>
  <w:style w:type="character" w:styleId="Hyperlink">
    <w:name w:val="Hyperlink"/>
    <w:basedOn w:val="DefaultParagraphFont"/>
    <w:uiPriority w:val="99"/>
    <w:unhideWhenUsed/>
    <w:rsid w:val="0088678F"/>
    <w:rPr>
      <w:color w:val="0000FF"/>
      <w:u w:val="single"/>
    </w:rPr>
  </w:style>
  <w:style w:type="paragraph" w:styleId="Header">
    <w:name w:val="header"/>
    <w:basedOn w:val="Normal"/>
    <w:link w:val="HeaderChar"/>
    <w:uiPriority w:val="99"/>
    <w:unhideWhenUsed/>
    <w:rsid w:val="0088678F"/>
    <w:pPr>
      <w:tabs>
        <w:tab w:val="center" w:pos="4680"/>
        <w:tab w:val="right" w:pos="9360"/>
      </w:tabs>
      <w:spacing w:line="240" w:lineRule="auto"/>
    </w:pPr>
  </w:style>
  <w:style w:type="character" w:customStyle="1" w:styleId="HeaderChar">
    <w:name w:val="Header Char"/>
    <w:basedOn w:val="DefaultParagraphFont"/>
    <w:link w:val="Header"/>
    <w:uiPriority w:val="99"/>
    <w:rsid w:val="0088678F"/>
  </w:style>
  <w:style w:type="paragraph" w:styleId="Footer">
    <w:name w:val="footer"/>
    <w:basedOn w:val="Normal"/>
    <w:link w:val="FooterChar"/>
    <w:uiPriority w:val="99"/>
    <w:unhideWhenUsed/>
    <w:rsid w:val="0088678F"/>
    <w:pPr>
      <w:tabs>
        <w:tab w:val="center" w:pos="4680"/>
        <w:tab w:val="right" w:pos="9360"/>
      </w:tabs>
      <w:spacing w:line="240" w:lineRule="auto"/>
    </w:pPr>
  </w:style>
  <w:style w:type="character" w:customStyle="1" w:styleId="FooterChar">
    <w:name w:val="Footer Char"/>
    <w:basedOn w:val="DefaultParagraphFont"/>
    <w:link w:val="Footer"/>
    <w:uiPriority w:val="99"/>
    <w:rsid w:val="0088678F"/>
  </w:style>
  <w:style w:type="character" w:styleId="LineNumber">
    <w:name w:val="line number"/>
    <w:basedOn w:val="DefaultParagraphFont"/>
    <w:uiPriority w:val="99"/>
    <w:semiHidden/>
    <w:unhideWhenUsed/>
    <w:rsid w:val="00BB67FE"/>
    <w:rPr>
      <w:rFonts w:ascii="Times New Roman" w:hAnsi="Times New Roman"/>
      <w:color w:val="auto"/>
      <w:sz w:val="24"/>
    </w:rPr>
  </w:style>
  <w:style w:type="paragraph" w:styleId="BalloonText">
    <w:name w:val="Balloon Text"/>
    <w:basedOn w:val="Normal"/>
    <w:link w:val="BalloonTextChar"/>
    <w:uiPriority w:val="99"/>
    <w:semiHidden/>
    <w:unhideWhenUsed/>
    <w:rsid w:val="00BB6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820">
      <w:bodyDiv w:val="1"/>
      <w:marLeft w:val="0"/>
      <w:marRight w:val="0"/>
      <w:marTop w:val="0"/>
      <w:marBottom w:val="0"/>
      <w:divBdr>
        <w:top w:val="none" w:sz="0" w:space="0" w:color="auto"/>
        <w:left w:val="none" w:sz="0" w:space="0" w:color="auto"/>
        <w:bottom w:val="none" w:sz="0" w:space="0" w:color="auto"/>
        <w:right w:val="none" w:sz="0" w:space="0" w:color="auto"/>
      </w:divBdr>
      <w:divsChild>
        <w:div w:id="1745298161">
          <w:marLeft w:val="0"/>
          <w:marRight w:val="0"/>
          <w:marTop w:val="360"/>
          <w:marBottom w:val="0"/>
          <w:divBdr>
            <w:top w:val="none" w:sz="0" w:space="0" w:color="auto"/>
            <w:left w:val="none" w:sz="0" w:space="0" w:color="auto"/>
            <w:bottom w:val="none" w:sz="0" w:space="0" w:color="auto"/>
            <w:right w:val="none" w:sz="0" w:space="0" w:color="auto"/>
          </w:divBdr>
          <w:divsChild>
            <w:div w:id="2044943909">
              <w:marLeft w:val="0"/>
              <w:marRight w:val="0"/>
              <w:marTop w:val="0"/>
              <w:marBottom w:val="0"/>
              <w:divBdr>
                <w:top w:val="none" w:sz="0" w:space="0" w:color="auto"/>
                <w:left w:val="none" w:sz="0" w:space="0" w:color="auto"/>
                <w:bottom w:val="none" w:sz="0" w:space="0" w:color="auto"/>
                <w:right w:val="none" w:sz="0" w:space="0" w:color="auto"/>
              </w:divBdr>
            </w:div>
          </w:divsChild>
        </w:div>
        <w:div w:id="2145272045">
          <w:marLeft w:val="0"/>
          <w:marRight w:val="0"/>
          <w:marTop w:val="80"/>
          <w:marBottom w:val="0"/>
          <w:divBdr>
            <w:top w:val="none" w:sz="0" w:space="0" w:color="auto"/>
            <w:left w:val="none" w:sz="0" w:space="0" w:color="auto"/>
            <w:bottom w:val="none" w:sz="0" w:space="0" w:color="auto"/>
            <w:right w:val="none" w:sz="0" w:space="0" w:color="auto"/>
          </w:divBdr>
        </w:div>
        <w:div w:id="1716466185">
          <w:marLeft w:val="0"/>
          <w:marRight w:val="0"/>
          <w:marTop w:val="80"/>
          <w:marBottom w:val="0"/>
          <w:divBdr>
            <w:top w:val="none" w:sz="0" w:space="0" w:color="auto"/>
            <w:left w:val="none" w:sz="0" w:space="0" w:color="auto"/>
            <w:bottom w:val="none" w:sz="0" w:space="0" w:color="auto"/>
            <w:right w:val="none" w:sz="0" w:space="0" w:color="auto"/>
          </w:divBdr>
        </w:div>
        <w:div w:id="252007706">
          <w:marLeft w:val="0"/>
          <w:marRight w:val="0"/>
          <w:marTop w:val="80"/>
          <w:marBottom w:val="0"/>
          <w:divBdr>
            <w:top w:val="none" w:sz="0" w:space="0" w:color="auto"/>
            <w:left w:val="none" w:sz="0" w:space="0" w:color="auto"/>
            <w:bottom w:val="none" w:sz="0" w:space="0" w:color="auto"/>
            <w:right w:val="none" w:sz="0" w:space="0" w:color="auto"/>
          </w:divBdr>
        </w:div>
        <w:div w:id="1481919088">
          <w:marLeft w:val="0"/>
          <w:marRight w:val="0"/>
          <w:marTop w:val="180"/>
          <w:marBottom w:val="0"/>
          <w:divBdr>
            <w:top w:val="none" w:sz="0" w:space="0" w:color="auto"/>
            <w:left w:val="none" w:sz="0" w:space="0" w:color="auto"/>
            <w:bottom w:val="none" w:sz="0" w:space="0" w:color="auto"/>
            <w:right w:val="none" w:sz="0" w:space="0" w:color="auto"/>
          </w:divBdr>
        </w:div>
        <w:div w:id="1520661915">
          <w:marLeft w:val="0"/>
          <w:marRight w:val="0"/>
          <w:marTop w:val="80"/>
          <w:marBottom w:val="0"/>
          <w:divBdr>
            <w:top w:val="none" w:sz="0" w:space="0" w:color="auto"/>
            <w:left w:val="none" w:sz="0" w:space="0" w:color="auto"/>
            <w:bottom w:val="none" w:sz="0" w:space="0" w:color="auto"/>
            <w:right w:val="none" w:sz="0" w:space="0" w:color="auto"/>
          </w:divBdr>
        </w:div>
        <w:div w:id="1524830801">
          <w:marLeft w:val="0"/>
          <w:marRight w:val="0"/>
          <w:marTop w:val="180"/>
          <w:marBottom w:val="0"/>
          <w:divBdr>
            <w:top w:val="none" w:sz="0" w:space="0" w:color="auto"/>
            <w:left w:val="none" w:sz="0" w:space="0" w:color="auto"/>
            <w:bottom w:val="none" w:sz="0" w:space="0" w:color="auto"/>
            <w:right w:val="none" w:sz="0" w:space="0" w:color="auto"/>
          </w:divBdr>
        </w:div>
        <w:div w:id="745612862">
          <w:marLeft w:val="0"/>
          <w:marRight w:val="0"/>
          <w:marTop w:val="180"/>
          <w:marBottom w:val="0"/>
          <w:divBdr>
            <w:top w:val="none" w:sz="0" w:space="0" w:color="auto"/>
            <w:left w:val="none" w:sz="0" w:space="0" w:color="auto"/>
            <w:bottom w:val="none" w:sz="0" w:space="0" w:color="auto"/>
            <w:right w:val="none" w:sz="0" w:space="0" w:color="auto"/>
          </w:divBdr>
        </w:div>
        <w:div w:id="710958624">
          <w:marLeft w:val="0"/>
          <w:marRight w:val="0"/>
          <w:marTop w:val="180"/>
          <w:marBottom w:val="0"/>
          <w:divBdr>
            <w:top w:val="none" w:sz="0" w:space="0" w:color="auto"/>
            <w:left w:val="none" w:sz="0" w:space="0" w:color="auto"/>
            <w:bottom w:val="none" w:sz="0" w:space="0" w:color="auto"/>
            <w:right w:val="none" w:sz="0" w:space="0" w:color="auto"/>
          </w:divBdr>
        </w:div>
        <w:div w:id="114981917">
          <w:marLeft w:val="0"/>
          <w:marRight w:val="0"/>
          <w:marTop w:val="180"/>
          <w:marBottom w:val="0"/>
          <w:divBdr>
            <w:top w:val="none" w:sz="0" w:space="0" w:color="auto"/>
            <w:left w:val="none" w:sz="0" w:space="0" w:color="auto"/>
            <w:bottom w:val="none" w:sz="0" w:space="0" w:color="auto"/>
            <w:right w:val="none" w:sz="0" w:space="0" w:color="auto"/>
          </w:divBdr>
        </w:div>
      </w:divsChild>
    </w:div>
    <w:div w:id="406198127">
      <w:bodyDiv w:val="1"/>
      <w:marLeft w:val="0"/>
      <w:marRight w:val="0"/>
      <w:marTop w:val="0"/>
      <w:marBottom w:val="0"/>
      <w:divBdr>
        <w:top w:val="none" w:sz="0" w:space="0" w:color="auto"/>
        <w:left w:val="none" w:sz="0" w:space="0" w:color="auto"/>
        <w:bottom w:val="none" w:sz="0" w:space="0" w:color="auto"/>
        <w:right w:val="none" w:sz="0" w:space="0" w:color="auto"/>
      </w:divBdr>
      <w:divsChild>
        <w:div w:id="541596557">
          <w:marLeft w:val="0"/>
          <w:marRight w:val="0"/>
          <w:marTop w:val="180"/>
          <w:marBottom w:val="0"/>
          <w:divBdr>
            <w:top w:val="none" w:sz="0" w:space="0" w:color="auto"/>
            <w:left w:val="none" w:sz="0" w:space="0" w:color="auto"/>
            <w:bottom w:val="none" w:sz="0" w:space="0" w:color="auto"/>
            <w:right w:val="none" w:sz="0" w:space="0" w:color="auto"/>
          </w:divBdr>
        </w:div>
        <w:div w:id="129520620">
          <w:marLeft w:val="0"/>
          <w:marRight w:val="0"/>
          <w:marTop w:val="180"/>
          <w:marBottom w:val="0"/>
          <w:divBdr>
            <w:top w:val="none" w:sz="0" w:space="0" w:color="auto"/>
            <w:left w:val="none" w:sz="0" w:space="0" w:color="auto"/>
            <w:bottom w:val="none" w:sz="0" w:space="0" w:color="auto"/>
            <w:right w:val="none" w:sz="0" w:space="0" w:color="auto"/>
          </w:divBdr>
        </w:div>
      </w:divsChild>
    </w:div>
    <w:div w:id="443351781">
      <w:bodyDiv w:val="1"/>
      <w:marLeft w:val="0"/>
      <w:marRight w:val="0"/>
      <w:marTop w:val="0"/>
      <w:marBottom w:val="0"/>
      <w:divBdr>
        <w:top w:val="none" w:sz="0" w:space="0" w:color="auto"/>
        <w:left w:val="none" w:sz="0" w:space="0" w:color="auto"/>
        <w:bottom w:val="none" w:sz="0" w:space="0" w:color="auto"/>
        <w:right w:val="none" w:sz="0" w:space="0" w:color="auto"/>
      </w:divBdr>
      <w:divsChild>
        <w:div w:id="2023042584">
          <w:marLeft w:val="0"/>
          <w:marRight w:val="0"/>
          <w:marTop w:val="180"/>
          <w:marBottom w:val="0"/>
          <w:divBdr>
            <w:top w:val="none" w:sz="0" w:space="0" w:color="auto"/>
            <w:left w:val="none" w:sz="0" w:space="0" w:color="auto"/>
            <w:bottom w:val="none" w:sz="0" w:space="0" w:color="auto"/>
            <w:right w:val="none" w:sz="0" w:space="0" w:color="auto"/>
          </w:divBdr>
        </w:div>
        <w:div w:id="1509245506">
          <w:marLeft w:val="0"/>
          <w:marRight w:val="0"/>
          <w:marTop w:val="180"/>
          <w:marBottom w:val="0"/>
          <w:divBdr>
            <w:top w:val="none" w:sz="0" w:space="0" w:color="auto"/>
            <w:left w:val="none" w:sz="0" w:space="0" w:color="auto"/>
            <w:bottom w:val="none" w:sz="0" w:space="0" w:color="auto"/>
            <w:right w:val="none" w:sz="0" w:space="0" w:color="auto"/>
          </w:divBdr>
        </w:div>
        <w:div w:id="184177775">
          <w:marLeft w:val="0"/>
          <w:marRight w:val="0"/>
          <w:marTop w:val="180"/>
          <w:marBottom w:val="0"/>
          <w:divBdr>
            <w:top w:val="none" w:sz="0" w:space="0" w:color="auto"/>
            <w:left w:val="none" w:sz="0" w:space="0" w:color="auto"/>
            <w:bottom w:val="none" w:sz="0" w:space="0" w:color="auto"/>
            <w:right w:val="none" w:sz="0" w:space="0" w:color="auto"/>
          </w:divBdr>
        </w:div>
        <w:div w:id="1225066012">
          <w:marLeft w:val="0"/>
          <w:marRight w:val="0"/>
          <w:marTop w:val="180"/>
          <w:marBottom w:val="0"/>
          <w:divBdr>
            <w:top w:val="none" w:sz="0" w:space="0" w:color="auto"/>
            <w:left w:val="none" w:sz="0" w:space="0" w:color="auto"/>
            <w:bottom w:val="none" w:sz="0" w:space="0" w:color="auto"/>
            <w:right w:val="none" w:sz="0" w:space="0" w:color="auto"/>
          </w:divBdr>
        </w:div>
        <w:div w:id="1983271580">
          <w:marLeft w:val="0"/>
          <w:marRight w:val="0"/>
          <w:marTop w:val="180"/>
          <w:marBottom w:val="0"/>
          <w:divBdr>
            <w:top w:val="none" w:sz="0" w:space="0" w:color="auto"/>
            <w:left w:val="none" w:sz="0" w:space="0" w:color="auto"/>
            <w:bottom w:val="none" w:sz="0" w:space="0" w:color="auto"/>
            <w:right w:val="none" w:sz="0" w:space="0" w:color="auto"/>
          </w:divBdr>
        </w:div>
        <w:div w:id="1554581425">
          <w:marLeft w:val="0"/>
          <w:marRight w:val="0"/>
          <w:marTop w:val="180"/>
          <w:marBottom w:val="0"/>
          <w:divBdr>
            <w:top w:val="none" w:sz="0" w:space="0" w:color="auto"/>
            <w:left w:val="none" w:sz="0" w:space="0" w:color="auto"/>
            <w:bottom w:val="none" w:sz="0" w:space="0" w:color="auto"/>
            <w:right w:val="none" w:sz="0" w:space="0" w:color="auto"/>
          </w:divBdr>
        </w:div>
      </w:divsChild>
    </w:div>
    <w:div w:id="927545738">
      <w:bodyDiv w:val="1"/>
      <w:marLeft w:val="0"/>
      <w:marRight w:val="0"/>
      <w:marTop w:val="0"/>
      <w:marBottom w:val="0"/>
      <w:divBdr>
        <w:top w:val="none" w:sz="0" w:space="0" w:color="auto"/>
        <w:left w:val="none" w:sz="0" w:space="0" w:color="auto"/>
        <w:bottom w:val="none" w:sz="0" w:space="0" w:color="auto"/>
        <w:right w:val="none" w:sz="0" w:space="0" w:color="auto"/>
      </w:divBdr>
    </w:div>
    <w:div w:id="965551111">
      <w:bodyDiv w:val="1"/>
      <w:marLeft w:val="0"/>
      <w:marRight w:val="0"/>
      <w:marTop w:val="0"/>
      <w:marBottom w:val="0"/>
      <w:divBdr>
        <w:top w:val="none" w:sz="0" w:space="0" w:color="auto"/>
        <w:left w:val="none" w:sz="0" w:space="0" w:color="auto"/>
        <w:bottom w:val="none" w:sz="0" w:space="0" w:color="auto"/>
        <w:right w:val="none" w:sz="0" w:space="0" w:color="auto"/>
      </w:divBdr>
      <w:divsChild>
        <w:div w:id="2061896396">
          <w:marLeft w:val="0"/>
          <w:marRight w:val="0"/>
          <w:marTop w:val="360"/>
          <w:marBottom w:val="0"/>
          <w:divBdr>
            <w:top w:val="none" w:sz="0" w:space="0" w:color="auto"/>
            <w:left w:val="none" w:sz="0" w:space="0" w:color="auto"/>
            <w:bottom w:val="none" w:sz="0" w:space="0" w:color="auto"/>
            <w:right w:val="none" w:sz="0" w:space="0" w:color="auto"/>
          </w:divBdr>
          <w:divsChild>
            <w:div w:id="2005010486">
              <w:marLeft w:val="0"/>
              <w:marRight w:val="0"/>
              <w:marTop w:val="0"/>
              <w:marBottom w:val="0"/>
              <w:divBdr>
                <w:top w:val="none" w:sz="0" w:space="0" w:color="auto"/>
                <w:left w:val="none" w:sz="0" w:space="0" w:color="auto"/>
                <w:bottom w:val="none" w:sz="0" w:space="0" w:color="auto"/>
                <w:right w:val="none" w:sz="0" w:space="0" w:color="auto"/>
              </w:divBdr>
            </w:div>
          </w:divsChild>
        </w:div>
        <w:div w:id="1273049503">
          <w:marLeft w:val="0"/>
          <w:marRight w:val="0"/>
          <w:marTop w:val="80"/>
          <w:marBottom w:val="0"/>
          <w:divBdr>
            <w:top w:val="none" w:sz="0" w:space="0" w:color="auto"/>
            <w:left w:val="none" w:sz="0" w:space="0" w:color="auto"/>
            <w:bottom w:val="none" w:sz="0" w:space="0" w:color="auto"/>
            <w:right w:val="none" w:sz="0" w:space="0" w:color="auto"/>
          </w:divBdr>
        </w:div>
        <w:div w:id="1014264411">
          <w:marLeft w:val="0"/>
          <w:marRight w:val="0"/>
          <w:marTop w:val="80"/>
          <w:marBottom w:val="0"/>
          <w:divBdr>
            <w:top w:val="none" w:sz="0" w:space="0" w:color="auto"/>
            <w:left w:val="none" w:sz="0" w:space="0" w:color="auto"/>
            <w:bottom w:val="none" w:sz="0" w:space="0" w:color="auto"/>
            <w:right w:val="none" w:sz="0" w:space="0" w:color="auto"/>
          </w:divBdr>
        </w:div>
        <w:div w:id="960957903">
          <w:marLeft w:val="0"/>
          <w:marRight w:val="0"/>
          <w:marTop w:val="80"/>
          <w:marBottom w:val="0"/>
          <w:divBdr>
            <w:top w:val="none" w:sz="0" w:space="0" w:color="auto"/>
            <w:left w:val="none" w:sz="0" w:space="0" w:color="auto"/>
            <w:bottom w:val="none" w:sz="0" w:space="0" w:color="auto"/>
            <w:right w:val="none" w:sz="0" w:space="0" w:color="auto"/>
          </w:divBdr>
        </w:div>
        <w:div w:id="979655588">
          <w:marLeft w:val="0"/>
          <w:marRight w:val="0"/>
          <w:marTop w:val="180"/>
          <w:marBottom w:val="0"/>
          <w:divBdr>
            <w:top w:val="none" w:sz="0" w:space="0" w:color="auto"/>
            <w:left w:val="none" w:sz="0" w:space="0" w:color="auto"/>
            <w:bottom w:val="none" w:sz="0" w:space="0" w:color="auto"/>
            <w:right w:val="none" w:sz="0" w:space="0" w:color="auto"/>
          </w:divBdr>
        </w:div>
        <w:div w:id="1252397793">
          <w:marLeft w:val="0"/>
          <w:marRight w:val="0"/>
          <w:marTop w:val="80"/>
          <w:marBottom w:val="0"/>
          <w:divBdr>
            <w:top w:val="none" w:sz="0" w:space="0" w:color="auto"/>
            <w:left w:val="none" w:sz="0" w:space="0" w:color="auto"/>
            <w:bottom w:val="none" w:sz="0" w:space="0" w:color="auto"/>
            <w:right w:val="none" w:sz="0" w:space="0" w:color="auto"/>
          </w:divBdr>
        </w:div>
        <w:div w:id="1452087598">
          <w:marLeft w:val="0"/>
          <w:marRight w:val="0"/>
          <w:marTop w:val="180"/>
          <w:marBottom w:val="0"/>
          <w:divBdr>
            <w:top w:val="none" w:sz="0" w:space="0" w:color="auto"/>
            <w:left w:val="none" w:sz="0" w:space="0" w:color="auto"/>
            <w:bottom w:val="none" w:sz="0" w:space="0" w:color="auto"/>
            <w:right w:val="none" w:sz="0" w:space="0" w:color="auto"/>
          </w:divBdr>
        </w:div>
        <w:div w:id="195117611">
          <w:marLeft w:val="0"/>
          <w:marRight w:val="0"/>
          <w:marTop w:val="180"/>
          <w:marBottom w:val="0"/>
          <w:divBdr>
            <w:top w:val="none" w:sz="0" w:space="0" w:color="auto"/>
            <w:left w:val="none" w:sz="0" w:space="0" w:color="auto"/>
            <w:bottom w:val="none" w:sz="0" w:space="0" w:color="auto"/>
            <w:right w:val="none" w:sz="0" w:space="0" w:color="auto"/>
          </w:divBdr>
        </w:div>
        <w:div w:id="1951548684">
          <w:marLeft w:val="0"/>
          <w:marRight w:val="0"/>
          <w:marTop w:val="180"/>
          <w:marBottom w:val="0"/>
          <w:divBdr>
            <w:top w:val="none" w:sz="0" w:space="0" w:color="auto"/>
            <w:left w:val="none" w:sz="0" w:space="0" w:color="auto"/>
            <w:bottom w:val="none" w:sz="0" w:space="0" w:color="auto"/>
            <w:right w:val="none" w:sz="0" w:space="0" w:color="auto"/>
          </w:divBdr>
        </w:div>
        <w:div w:id="36854078">
          <w:marLeft w:val="0"/>
          <w:marRight w:val="0"/>
          <w:marTop w:val="180"/>
          <w:marBottom w:val="0"/>
          <w:divBdr>
            <w:top w:val="none" w:sz="0" w:space="0" w:color="auto"/>
            <w:left w:val="none" w:sz="0" w:space="0" w:color="auto"/>
            <w:bottom w:val="none" w:sz="0" w:space="0" w:color="auto"/>
            <w:right w:val="none" w:sz="0" w:space="0" w:color="auto"/>
          </w:divBdr>
        </w:div>
      </w:divsChild>
    </w:div>
    <w:div w:id="1176846096">
      <w:bodyDiv w:val="1"/>
      <w:marLeft w:val="0"/>
      <w:marRight w:val="0"/>
      <w:marTop w:val="0"/>
      <w:marBottom w:val="0"/>
      <w:divBdr>
        <w:top w:val="none" w:sz="0" w:space="0" w:color="auto"/>
        <w:left w:val="none" w:sz="0" w:space="0" w:color="auto"/>
        <w:bottom w:val="none" w:sz="0" w:space="0" w:color="auto"/>
        <w:right w:val="none" w:sz="0" w:space="0" w:color="auto"/>
      </w:divBdr>
      <w:divsChild>
        <w:div w:id="1688478983">
          <w:marLeft w:val="0"/>
          <w:marRight w:val="0"/>
          <w:marTop w:val="80"/>
          <w:marBottom w:val="0"/>
          <w:divBdr>
            <w:top w:val="none" w:sz="0" w:space="0" w:color="auto"/>
            <w:left w:val="none" w:sz="0" w:space="0" w:color="auto"/>
            <w:bottom w:val="none" w:sz="0" w:space="0" w:color="auto"/>
            <w:right w:val="none" w:sz="0" w:space="0" w:color="auto"/>
          </w:divBdr>
        </w:div>
        <w:div w:id="121700741">
          <w:marLeft w:val="0"/>
          <w:marRight w:val="0"/>
          <w:marTop w:val="80"/>
          <w:marBottom w:val="0"/>
          <w:divBdr>
            <w:top w:val="none" w:sz="0" w:space="0" w:color="auto"/>
            <w:left w:val="none" w:sz="0" w:space="0" w:color="auto"/>
            <w:bottom w:val="none" w:sz="0" w:space="0" w:color="auto"/>
            <w:right w:val="none" w:sz="0" w:space="0" w:color="auto"/>
          </w:divBdr>
        </w:div>
        <w:div w:id="1130435688">
          <w:marLeft w:val="0"/>
          <w:marRight w:val="0"/>
          <w:marTop w:val="80"/>
          <w:marBottom w:val="0"/>
          <w:divBdr>
            <w:top w:val="none" w:sz="0" w:space="0" w:color="auto"/>
            <w:left w:val="none" w:sz="0" w:space="0" w:color="auto"/>
            <w:bottom w:val="none" w:sz="0" w:space="0" w:color="auto"/>
            <w:right w:val="none" w:sz="0" w:space="0" w:color="auto"/>
          </w:divBdr>
        </w:div>
        <w:div w:id="2023045771">
          <w:marLeft w:val="0"/>
          <w:marRight w:val="0"/>
          <w:marTop w:val="80"/>
          <w:marBottom w:val="0"/>
          <w:divBdr>
            <w:top w:val="none" w:sz="0" w:space="0" w:color="auto"/>
            <w:left w:val="none" w:sz="0" w:space="0" w:color="auto"/>
            <w:bottom w:val="none" w:sz="0" w:space="0" w:color="auto"/>
            <w:right w:val="none" w:sz="0" w:space="0" w:color="auto"/>
          </w:divBdr>
        </w:div>
        <w:div w:id="2074548547">
          <w:marLeft w:val="0"/>
          <w:marRight w:val="0"/>
          <w:marTop w:val="80"/>
          <w:marBottom w:val="0"/>
          <w:divBdr>
            <w:top w:val="none" w:sz="0" w:space="0" w:color="auto"/>
            <w:left w:val="none" w:sz="0" w:space="0" w:color="auto"/>
            <w:bottom w:val="none" w:sz="0" w:space="0" w:color="auto"/>
            <w:right w:val="none" w:sz="0" w:space="0" w:color="auto"/>
          </w:divBdr>
        </w:div>
        <w:div w:id="899827971">
          <w:marLeft w:val="0"/>
          <w:marRight w:val="0"/>
          <w:marTop w:val="80"/>
          <w:marBottom w:val="0"/>
          <w:divBdr>
            <w:top w:val="none" w:sz="0" w:space="0" w:color="auto"/>
            <w:left w:val="none" w:sz="0" w:space="0" w:color="auto"/>
            <w:bottom w:val="none" w:sz="0" w:space="0" w:color="auto"/>
            <w:right w:val="none" w:sz="0" w:space="0" w:color="auto"/>
          </w:divBdr>
        </w:div>
        <w:div w:id="102695425">
          <w:marLeft w:val="0"/>
          <w:marRight w:val="0"/>
          <w:marTop w:val="80"/>
          <w:marBottom w:val="0"/>
          <w:divBdr>
            <w:top w:val="none" w:sz="0" w:space="0" w:color="auto"/>
            <w:left w:val="none" w:sz="0" w:space="0" w:color="auto"/>
            <w:bottom w:val="none" w:sz="0" w:space="0" w:color="auto"/>
            <w:right w:val="none" w:sz="0" w:space="0" w:color="auto"/>
          </w:divBdr>
        </w:div>
        <w:div w:id="1889874988">
          <w:marLeft w:val="0"/>
          <w:marRight w:val="0"/>
          <w:marTop w:val="80"/>
          <w:marBottom w:val="0"/>
          <w:divBdr>
            <w:top w:val="none" w:sz="0" w:space="0" w:color="auto"/>
            <w:left w:val="none" w:sz="0" w:space="0" w:color="auto"/>
            <w:bottom w:val="none" w:sz="0" w:space="0" w:color="auto"/>
            <w:right w:val="none" w:sz="0" w:space="0" w:color="auto"/>
          </w:divBdr>
        </w:div>
        <w:div w:id="424615897">
          <w:marLeft w:val="0"/>
          <w:marRight w:val="0"/>
          <w:marTop w:val="80"/>
          <w:marBottom w:val="0"/>
          <w:divBdr>
            <w:top w:val="none" w:sz="0" w:space="0" w:color="auto"/>
            <w:left w:val="none" w:sz="0" w:space="0" w:color="auto"/>
            <w:bottom w:val="none" w:sz="0" w:space="0" w:color="auto"/>
            <w:right w:val="none" w:sz="0" w:space="0" w:color="auto"/>
          </w:divBdr>
        </w:div>
        <w:div w:id="1790471643">
          <w:marLeft w:val="0"/>
          <w:marRight w:val="0"/>
          <w:marTop w:val="80"/>
          <w:marBottom w:val="0"/>
          <w:divBdr>
            <w:top w:val="none" w:sz="0" w:space="0" w:color="auto"/>
            <w:left w:val="none" w:sz="0" w:space="0" w:color="auto"/>
            <w:bottom w:val="none" w:sz="0" w:space="0" w:color="auto"/>
            <w:right w:val="none" w:sz="0" w:space="0" w:color="auto"/>
          </w:divBdr>
        </w:div>
        <w:div w:id="402068390">
          <w:marLeft w:val="0"/>
          <w:marRight w:val="0"/>
          <w:marTop w:val="180"/>
          <w:marBottom w:val="0"/>
          <w:divBdr>
            <w:top w:val="none" w:sz="0" w:space="0" w:color="auto"/>
            <w:left w:val="none" w:sz="0" w:space="0" w:color="auto"/>
            <w:bottom w:val="none" w:sz="0" w:space="0" w:color="auto"/>
            <w:right w:val="none" w:sz="0" w:space="0" w:color="auto"/>
          </w:divBdr>
        </w:div>
        <w:div w:id="1487546850">
          <w:marLeft w:val="0"/>
          <w:marRight w:val="0"/>
          <w:marTop w:val="80"/>
          <w:marBottom w:val="0"/>
          <w:divBdr>
            <w:top w:val="none" w:sz="0" w:space="0" w:color="auto"/>
            <w:left w:val="none" w:sz="0" w:space="0" w:color="auto"/>
            <w:bottom w:val="none" w:sz="0" w:space="0" w:color="auto"/>
            <w:right w:val="none" w:sz="0" w:space="0" w:color="auto"/>
          </w:divBdr>
        </w:div>
      </w:divsChild>
    </w:div>
    <w:div w:id="1303316915">
      <w:bodyDiv w:val="1"/>
      <w:marLeft w:val="0"/>
      <w:marRight w:val="0"/>
      <w:marTop w:val="0"/>
      <w:marBottom w:val="0"/>
      <w:divBdr>
        <w:top w:val="none" w:sz="0" w:space="0" w:color="auto"/>
        <w:left w:val="none" w:sz="0" w:space="0" w:color="auto"/>
        <w:bottom w:val="none" w:sz="0" w:space="0" w:color="auto"/>
        <w:right w:val="none" w:sz="0" w:space="0" w:color="auto"/>
      </w:divBdr>
      <w:divsChild>
        <w:div w:id="290552491">
          <w:marLeft w:val="0"/>
          <w:marRight w:val="0"/>
          <w:marTop w:val="180"/>
          <w:marBottom w:val="0"/>
          <w:divBdr>
            <w:top w:val="none" w:sz="0" w:space="0" w:color="auto"/>
            <w:left w:val="none" w:sz="0" w:space="0" w:color="auto"/>
            <w:bottom w:val="none" w:sz="0" w:space="0" w:color="auto"/>
            <w:right w:val="none" w:sz="0" w:space="0" w:color="auto"/>
          </w:divBdr>
        </w:div>
        <w:div w:id="599410628">
          <w:marLeft w:val="0"/>
          <w:marRight w:val="0"/>
          <w:marTop w:val="180"/>
          <w:marBottom w:val="0"/>
          <w:divBdr>
            <w:top w:val="none" w:sz="0" w:space="0" w:color="auto"/>
            <w:left w:val="none" w:sz="0" w:space="0" w:color="auto"/>
            <w:bottom w:val="none" w:sz="0" w:space="0" w:color="auto"/>
            <w:right w:val="none" w:sz="0" w:space="0" w:color="auto"/>
          </w:divBdr>
        </w:div>
      </w:divsChild>
    </w:div>
    <w:div w:id="1379891572">
      <w:bodyDiv w:val="1"/>
      <w:marLeft w:val="0"/>
      <w:marRight w:val="0"/>
      <w:marTop w:val="0"/>
      <w:marBottom w:val="0"/>
      <w:divBdr>
        <w:top w:val="none" w:sz="0" w:space="0" w:color="auto"/>
        <w:left w:val="none" w:sz="0" w:space="0" w:color="auto"/>
        <w:bottom w:val="none" w:sz="0" w:space="0" w:color="auto"/>
        <w:right w:val="none" w:sz="0" w:space="0" w:color="auto"/>
      </w:divBdr>
      <w:divsChild>
        <w:div w:id="113212341">
          <w:marLeft w:val="0"/>
          <w:marRight w:val="0"/>
          <w:marTop w:val="80"/>
          <w:marBottom w:val="0"/>
          <w:divBdr>
            <w:top w:val="none" w:sz="0" w:space="0" w:color="auto"/>
            <w:left w:val="none" w:sz="0" w:space="0" w:color="auto"/>
            <w:bottom w:val="none" w:sz="0" w:space="0" w:color="auto"/>
            <w:right w:val="none" w:sz="0" w:space="0" w:color="auto"/>
          </w:divBdr>
        </w:div>
        <w:div w:id="2045783961">
          <w:marLeft w:val="0"/>
          <w:marRight w:val="0"/>
          <w:marTop w:val="180"/>
          <w:marBottom w:val="0"/>
          <w:divBdr>
            <w:top w:val="none" w:sz="0" w:space="0" w:color="auto"/>
            <w:left w:val="none" w:sz="0" w:space="0" w:color="auto"/>
            <w:bottom w:val="none" w:sz="0" w:space="0" w:color="auto"/>
            <w:right w:val="none" w:sz="0" w:space="0" w:color="auto"/>
          </w:divBdr>
        </w:div>
        <w:div w:id="181745463">
          <w:marLeft w:val="0"/>
          <w:marRight w:val="0"/>
          <w:marTop w:val="80"/>
          <w:marBottom w:val="0"/>
          <w:divBdr>
            <w:top w:val="none" w:sz="0" w:space="0" w:color="auto"/>
            <w:left w:val="none" w:sz="0" w:space="0" w:color="auto"/>
            <w:bottom w:val="none" w:sz="0" w:space="0" w:color="auto"/>
            <w:right w:val="none" w:sz="0" w:space="0" w:color="auto"/>
          </w:divBdr>
        </w:div>
      </w:divsChild>
    </w:div>
    <w:div w:id="1409841635">
      <w:bodyDiv w:val="1"/>
      <w:marLeft w:val="0"/>
      <w:marRight w:val="0"/>
      <w:marTop w:val="0"/>
      <w:marBottom w:val="0"/>
      <w:divBdr>
        <w:top w:val="none" w:sz="0" w:space="0" w:color="auto"/>
        <w:left w:val="none" w:sz="0" w:space="0" w:color="auto"/>
        <w:bottom w:val="none" w:sz="0" w:space="0" w:color="auto"/>
        <w:right w:val="none" w:sz="0" w:space="0" w:color="auto"/>
      </w:divBdr>
      <w:divsChild>
        <w:div w:id="1531839091">
          <w:marLeft w:val="0"/>
          <w:marRight w:val="0"/>
          <w:marTop w:val="80"/>
          <w:marBottom w:val="0"/>
          <w:divBdr>
            <w:top w:val="none" w:sz="0" w:space="0" w:color="auto"/>
            <w:left w:val="none" w:sz="0" w:space="0" w:color="auto"/>
            <w:bottom w:val="none" w:sz="0" w:space="0" w:color="auto"/>
            <w:right w:val="none" w:sz="0" w:space="0" w:color="auto"/>
          </w:divBdr>
        </w:div>
        <w:div w:id="184636969">
          <w:marLeft w:val="0"/>
          <w:marRight w:val="0"/>
          <w:marTop w:val="80"/>
          <w:marBottom w:val="0"/>
          <w:divBdr>
            <w:top w:val="none" w:sz="0" w:space="0" w:color="auto"/>
            <w:left w:val="none" w:sz="0" w:space="0" w:color="auto"/>
            <w:bottom w:val="none" w:sz="0" w:space="0" w:color="auto"/>
            <w:right w:val="none" w:sz="0" w:space="0" w:color="auto"/>
          </w:divBdr>
        </w:div>
        <w:div w:id="106126853">
          <w:marLeft w:val="0"/>
          <w:marRight w:val="0"/>
          <w:marTop w:val="80"/>
          <w:marBottom w:val="0"/>
          <w:divBdr>
            <w:top w:val="none" w:sz="0" w:space="0" w:color="auto"/>
            <w:left w:val="none" w:sz="0" w:space="0" w:color="auto"/>
            <w:bottom w:val="none" w:sz="0" w:space="0" w:color="auto"/>
            <w:right w:val="none" w:sz="0" w:space="0" w:color="auto"/>
          </w:divBdr>
        </w:div>
        <w:div w:id="2057116405">
          <w:marLeft w:val="0"/>
          <w:marRight w:val="0"/>
          <w:marTop w:val="80"/>
          <w:marBottom w:val="0"/>
          <w:divBdr>
            <w:top w:val="none" w:sz="0" w:space="0" w:color="auto"/>
            <w:left w:val="none" w:sz="0" w:space="0" w:color="auto"/>
            <w:bottom w:val="none" w:sz="0" w:space="0" w:color="auto"/>
            <w:right w:val="none" w:sz="0" w:space="0" w:color="auto"/>
          </w:divBdr>
        </w:div>
        <w:div w:id="1098328343">
          <w:marLeft w:val="0"/>
          <w:marRight w:val="0"/>
          <w:marTop w:val="80"/>
          <w:marBottom w:val="0"/>
          <w:divBdr>
            <w:top w:val="none" w:sz="0" w:space="0" w:color="auto"/>
            <w:left w:val="none" w:sz="0" w:space="0" w:color="auto"/>
            <w:bottom w:val="none" w:sz="0" w:space="0" w:color="auto"/>
            <w:right w:val="none" w:sz="0" w:space="0" w:color="auto"/>
          </w:divBdr>
        </w:div>
        <w:div w:id="2045934535">
          <w:marLeft w:val="0"/>
          <w:marRight w:val="0"/>
          <w:marTop w:val="80"/>
          <w:marBottom w:val="0"/>
          <w:divBdr>
            <w:top w:val="none" w:sz="0" w:space="0" w:color="auto"/>
            <w:left w:val="none" w:sz="0" w:space="0" w:color="auto"/>
            <w:bottom w:val="none" w:sz="0" w:space="0" w:color="auto"/>
            <w:right w:val="none" w:sz="0" w:space="0" w:color="auto"/>
          </w:divBdr>
        </w:div>
        <w:div w:id="1055154812">
          <w:marLeft w:val="0"/>
          <w:marRight w:val="0"/>
          <w:marTop w:val="80"/>
          <w:marBottom w:val="0"/>
          <w:divBdr>
            <w:top w:val="none" w:sz="0" w:space="0" w:color="auto"/>
            <w:left w:val="none" w:sz="0" w:space="0" w:color="auto"/>
            <w:bottom w:val="none" w:sz="0" w:space="0" w:color="auto"/>
            <w:right w:val="none" w:sz="0" w:space="0" w:color="auto"/>
          </w:divBdr>
        </w:div>
        <w:div w:id="1174610185">
          <w:marLeft w:val="0"/>
          <w:marRight w:val="0"/>
          <w:marTop w:val="80"/>
          <w:marBottom w:val="0"/>
          <w:divBdr>
            <w:top w:val="none" w:sz="0" w:space="0" w:color="auto"/>
            <w:left w:val="none" w:sz="0" w:space="0" w:color="auto"/>
            <w:bottom w:val="none" w:sz="0" w:space="0" w:color="auto"/>
            <w:right w:val="none" w:sz="0" w:space="0" w:color="auto"/>
          </w:divBdr>
        </w:div>
        <w:div w:id="1559508120">
          <w:marLeft w:val="0"/>
          <w:marRight w:val="0"/>
          <w:marTop w:val="80"/>
          <w:marBottom w:val="0"/>
          <w:divBdr>
            <w:top w:val="none" w:sz="0" w:space="0" w:color="auto"/>
            <w:left w:val="none" w:sz="0" w:space="0" w:color="auto"/>
            <w:bottom w:val="none" w:sz="0" w:space="0" w:color="auto"/>
            <w:right w:val="none" w:sz="0" w:space="0" w:color="auto"/>
          </w:divBdr>
        </w:div>
        <w:div w:id="874581845">
          <w:marLeft w:val="0"/>
          <w:marRight w:val="0"/>
          <w:marTop w:val="80"/>
          <w:marBottom w:val="0"/>
          <w:divBdr>
            <w:top w:val="none" w:sz="0" w:space="0" w:color="auto"/>
            <w:left w:val="none" w:sz="0" w:space="0" w:color="auto"/>
            <w:bottom w:val="none" w:sz="0" w:space="0" w:color="auto"/>
            <w:right w:val="none" w:sz="0" w:space="0" w:color="auto"/>
          </w:divBdr>
        </w:div>
        <w:div w:id="869151519">
          <w:marLeft w:val="0"/>
          <w:marRight w:val="0"/>
          <w:marTop w:val="180"/>
          <w:marBottom w:val="0"/>
          <w:divBdr>
            <w:top w:val="none" w:sz="0" w:space="0" w:color="auto"/>
            <w:left w:val="none" w:sz="0" w:space="0" w:color="auto"/>
            <w:bottom w:val="none" w:sz="0" w:space="0" w:color="auto"/>
            <w:right w:val="none" w:sz="0" w:space="0" w:color="auto"/>
          </w:divBdr>
        </w:div>
        <w:div w:id="951932849">
          <w:marLeft w:val="0"/>
          <w:marRight w:val="0"/>
          <w:marTop w:val="80"/>
          <w:marBottom w:val="0"/>
          <w:divBdr>
            <w:top w:val="none" w:sz="0" w:space="0" w:color="auto"/>
            <w:left w:val="none" w:sz="0" w:space="0" w:color="auto"/>
            <w:bottom w:val="none" w:sz="0" w:space="0" w:color="auto"/>
            <w:right w:val="none" w:sz="0" w:space="0" w:color="auto"/>
          </w:divBdr>
        </w:div>
      </w:divsChild>
    </w:div>
    <w:div w:id="1474521952">
      <w:bodyDiv w:val="1"/>
      <w:marLeft w:val="0"/>
      <w:marRight w:val="0"/>
      <w:marTop w:val="0"/>
      <w:marBottom w:val="0"/>
      <w:divBdr>
        <w:top w:val="none" w:sz="0" w:space="0" w:color="auto"/>
        <w:left w:val="none" w:sz="0" w:space="0" w:color="auto"/>
        <w:bottom w:val="none" w:sz="0" w:space="0" w:color="auto"/>
        <w:right w:val="none" w:sz="0" w:space="0" w:color="auto"/>
      </w:divBdr>
      <w:divsChild>
        <w:div w:id="708070715">
          <w:marLeft w:val="0"/>
          <w:marRight w:val="0"/>
          <w:marTop w:val="80"/>
          <w:marBottom w:val="0"/>
          <w:divBdr>
            <w:top w:val="none" w:sz="0" w:space="0" w:color="auto"/>
            <w:left w:val="none" w:sz="0" w:space="0" w:color="auto"/>
            <w:bottom w:val="none" w:sz="0" w:space="0" w:color="auto"/>
            <w:right w:val="none" w:sz="0" w:space="0" w:color="auto"/>
          </w:divBdr>
        </w:div>
        <w:div w:id="1951622020">
          <w:marLeft w:val="0"/>
          <w:marRight w:val="0"/>
          <w:marTop w:val="180"/>
          <w:marBottom w:val="0"/>
          <w:divBdr>
            <w:top w:val="none" w:sz="0" w:space="0" w:color="auto"/>
            <w:left w:val="none" w:sz="0" w:space="0" w:color="auto"/>
            <w:bottom w:val="none" w:sz="0" w:space="0" w:color="auto"/>
            <w:right w:val="none" w:sz="0" w:space="0" w:color="auto"/>
          </w:divBdr>
        </w:div>
        <w:div w:id="1803962885">
          <w:marLeft w:val="0"/>
          <w:marRight w:val="0"/>
          <w:marTop w:val="80"/>
          <w:marBottom w:val="0"/>
          <w:divBdr>
            <w:top w:val="none" w:sz="0" w:space="0" w:color="auto"/>
            <w:left w:val="none" w:sz="0" w:space="0" w:color="auto"/>
            <w:bottom w:val="none" w:sz="0" w:space="0" w:color="auto"/>
            <w:right w:val="none" w:sz="0" w:space="0" w:color="auto"/>
          </w:divBdr>
        </w:div>
        <w:div w:id="767888689">
          <w:marLeft w:val="0"/>
          <w:marRight w:val="0"/>
          <w:marTop w:val="80"/>
          <w:marBottom w:val="0"/>
          <w:divBdr>
            <w:top w:val="none" w:sz="0" w:space="0" w:color="auto"/>
            <w:left w:val="none" w:sz="0" w:space="0" w:color="auto"/>
            <w:bottom w:val="none" w:sz="0" w:space="0" w:color="auto"/>
            <w:right w:val="none" w:sz="0" w:space="0" w:color="auto"/>
          </w:divBdr>
        </w:div>
        <w:div w:id="223562217">
          <w:marLeft w:val="0"/>
          <w:marRight w:val="0"/>
          <w:marTop w:val="180"/>
          <w:marBottom w:val="0"/>
          <w:divBdr>
            <w:top w:val="none" w:sz="0" w:space="0" w:color="auto"/>
            <w:left w:val="none" w:sz="0" w:space="0" w:color="auto"/>
            <w:bottom w:val="none" w:sz="0" w:space="0" w:color="auto"/>
            <w:right w:val="none" w:sz="0" w:space="0" w:color="auto"/>
          </w:divBdr>
        </w:div>
        <w:div w:id="346443059">
          <w:marLeft w:val="0"/>
          <w:marRight w:val="0"/>
          <w:marTop w:val="80"/>
          <w:marBottom w:val="0"/>
          <w:divBdr>
            <w:top w:val="none" w:sz="0" w:space="0" w:color="auto"/>
            <w:left w:val="none" w:sz="0" w:space="0" w:color="auto"/>
            <w:bottom w:val="none" w:sz="0" w:space="0" w:color="auto"/>
            <w:right w:val="none" w:sz="0" w:space="0" w:color="auto"/>
          </w:divBdr>
        </w:div>
        <w:div w:id="1048262609">
          <w:marLeft w:val="0"/>
          <w:marRight w:val="0"/>
          <w:marTop w:val="180"/>
          <w:marBottom w:val="0"/>
          <w:divBdr>
            <w:top w:val="none" w:sz="0" w:space="0" w:color="auto"/>
            <w:left w:val="none" w:sz="0" w:space="0" w:color="auto"/>
            <w:bottom w:val="none" w:sz="0" w:space="0" w:color="auto"/>
            <w:right w:val="none" w:sz="0" w:space="0" w:color="auto"/>
          </w:divBdr>
        </w:div>
      </w:divsChild>
    </w:div>
    <w:div w:id="1482843537">
      <w:bodyDiv w:val="1"/>
      <w:marLeft w:val="0"/>
      <w:marRight w:val="0"/>
      <w:marTop w:val="0"/>
      <w:marBottom w:val="0"/>
      <w:divBdr>
        <w:top w:val="none" w:sz="0" w:space="0" w:color="auto"/>
        <w:left w:val="none" w:sz="0" w:space="0" w:color="auto"/>
        <w:bottom w:val="none" w:sz="0" w:space="0" w:color="auto"/>
        <w:right w:val="none" w:sz="0" w:space="0" w:color="auto"/>
      </w:divBdr>
      <w:divsChild>
        <w:div w:id="367067866">
          <w:marLeft w:val="0"/>
          <w:marRight w:val="0"/>
          <w:marTop w:val="80"/>
          <w:marBottom w:val="0"/>
          <w:divBdr>
            <w:top w:val="none" w:sz="0" w:space="0" w:color="auto"/>
            <w:left w:val="none" w:sz="0" w:space="0" w:color="auto"/>
            <w:bottom w:val="none" w:sz="0" w:space="0" w:color="auto"/>
            <w:right w:val="none" w:sz="0" w:space="0" w:color="auto"/>
          </w:divBdr>
        </w:div>
        <w:div w:id="1678844975">
          <w:marLeft w:val="0"/>
          <w:marRight w:val="0"/>
          <w:marTop w:val="80"/>
          <w:marBottom w:val="0"/>
          <w:divBdr>
            <w:top w:val="none" w:sz="0" w:space="0" w:color="auto"/>
            <w:left w:val="none" w:sz="0" w:space="0" w:color="auto"/>
            <w:bottom w:val="none" w:sz="0" w:space="0" w:color="auto"/>
            <w:right w:val="none" w:sz="0" w:space="0" w:color="auto"/>
          </w:divBdr>
        </w:div>
        <w:div w:id="878862225">
          <w:marLeft w:val="720"/>
          <w:marRight w:val="0"/>
          <w:marTop w:val="0"/>
          <w:marBottom w:val="0"/>
          <w:divBdr>
            <w:top w:val="none" w:sz="0" w:space="0" w:color="auto"/>
            <w:left w:val="none" w:sz="0" w:space="0" w:color="auto"/>
            <w:bottom w:val="none" w:sz="0" w:space="0" w:color="auto"/>
            <w:right w:val="none" w:sz="0" w:space="0" w:color="auto"/>
          </w:divBdr>
        </w:div>
        <w:div w:id="1327828595">
          <w:marLeft w:val="0"/>
          <w:marRight w:val="0"/>
          <w:marTop w:val="80"/>
          <w:marBottom w:val="0"/>
          <w:divBdr>
            <w:top w:val="none" w:sz="0" w:space="0" w:color="auto"/>
            <w:left w:val="none" w:sz="0" w:space="0" w:color="auto"/>
            <w:bottom w:val="none" w:sz="0" w:space="0" w:color="auto"/>
            <w:right w:val="none" w:sz="0" w:space="0" w:color="auto"/>
          </w:divBdr>
        </w:div>
        <w:div w:id="1807623833">
          <w:marLeft w:val="720"/>
          <w:marRight w:val="0"/>
          <w:marTop w:val="0"/>
          <w:marBottom w:val="0"/>
          <w:divBdr>
            <w:top w:val="none" w:sz="0" w:space="0" w:color="auto"/>
            <w:left w:val="none" w:sz="0" w:space="0" w:color="auto"/>
            <w:bottom w:val="none" w:sz="0" w:space="0" w:color="auto"/>
            <w:right w:val="none" w:sz="0" w:space="0" w:color="auto"/>
          </w:divBdr>
        </w:div>
        <w:div w:id="1290280632">
          <w:marLeft w:val="0"/>
          <w:marRight w:val="0"/>
          <w:marTop w:val="80"/>
          <w:marBottom w:val="0"/>
          <w:divBdr>
            <w:top w:val="none" w:sz="0" w:space="0" w:color="auto"/>
            <w:left w:val="none" w:sz="0" w:space="0" w:color="auto"/>
            <w:bottom w:val="none" w:sz="0" w:space="0" w:color="auto"/>
            <w:right w:val="none" w:sz="0" w:space="0" w:color="auto"/>
          </w:divBdr>
        </w:div>
        <w:div w:id="333190334">
          <w:marLeft w:val="0"/>
          <w:marRight w:val="0"/>
          <w:marTop w:val="80"/>
          <w:marBottom w:val="0"/>
          <w:divBdr>
            <w:top w:val="none" w:sz="0" w:space="0" w:color="auto"/>
            <w:left w:val="none" w:sz="0" w:space="0" w:color="auto"/>
            <w:bottom w:val="none" w:sz="0" w:space="0" w:color="auto"/>
            <w:right w:val="none" w:sz="0" w:space="0" w:color="auto"/>
          </w:divBdr>
        </w:div>
        <w:div w:id="1440564275">
          <w:marLeft w:val="0"/>
          <w:marRight w:val="0"/>
          <w:marTop w:val="180"/>
          <w:marBottom w:val="0"/>
          <w:divBdr>
            <w:top w:val="none" w:sz="0" w:space="0" w:color="auto"/>
            <w:left w:val="none" w:sz="0" w:space="0" w:color="auto"/>
            <w:bottom w:val="none" w:sz="0" w:space="0" w:color="auto"/>
            <w:right w:val="none" w:sz="0" w:space="0" w:color="auto"/>
          </w:divBdr>
        </w:div>
        <w:div w:id="44304390">
          <w:marLeft w:val="0"/>
          <w:marRight w:val="0"/>
          <w:marTop w:val="80"/>
          <w:marBottom w:val="0"/>
          <w:divBdr>
            <w:top w:val="none" w:sz="0" w:space="0" w:color="auto"/>
            <w:left w:val="none" w:sz="0" w:space="0" w:color="auto"/>
            <w:bottom w:val="none" w:sz="0" w:space="0" w:color="auto"/>
            <w:right w:val="none" w:sz="0" w:space="0" w:color="auto"/>
          </w:divBdr>
        </w:div>
        <w:div w:id="1290820543">
          <w:marLeft w:val="0"/>
          <w:marRight w:val="0"/>
          <w:marTop w:val="180"/>
          <w:marBottom w:val="0"/>
          <w:divBdr>
            <w:top w:val="none" w:sz="0" w:space="0" w:color="auto"/>
            <w:left w:val="none" w:sz="0" w:space="0" w:color="auto"/>
            <w:bottom w:val="none" w:sz="0" w:space="0" w:color="auto"/>
            <w:right w:val="none" w:sz="0" w:space="0" w:color="auto"/>
          </w:divBdr>
        </w:div>
        <w:div w:id="1418212991">
          <w:marLeft w:val="0"/>
          <w:marRight w:val="0"/>
          <w:marTop w:val="180"/>
          <w:marBottom w:val="0"/>
          <w:divBdr>
            <w:top w:val="none" w:sz="0" w:space="0" w:color="auto"/>
            <w:left w:val="none" w:sz="0" w:space="0" w:color="auto"/>
            <w:bottom w:val="none" w:sz="0" w:space="0" w:color="auto"/>
            <w:right w:val="none" w:sz="0" w:space="0" w:color="auto"/>
          </w:divBdr>
        </w:div>
        <w:div w:id="1080714007">
          <w:marLeft w:val="0"/>
          <w:marRight w:val="0"/>
          <w:marTop w:val="180"/>
          <w:marBottom w:val="0"/>
          <w:divBdr>
            <w:top w:val="none" w:sz="0" w:space="0" w:color="auto"/>
            <w:left w:val="none" w:sz="0" w:space="0" w:color="auto"/>
            <w:bottom w:val="none" w:sz="0" w:space="0" w:color="auto"/>
            <w:right w:val="none" w:sz="0" w:space="0" w:color="auto"/>
          </w:divBdr>
        </w:div>
        <w:div w:id="103771602">
          <w:marLeft w:val="0"/>
          <w:marRight w:val="0"/>
          <w:marTop w:val="360"/>
          <w:marBottom w:val="180"/>
          <w:divBdr>
            <w:top w:val="none" w:sz="0" w:space="0" w:color="auto"/>
            <w:left w:val="none" w:sz="0" w:space="0" w:color="auto"/>
            <w:bottom w:val="none" w:sz="0" w:space="0" w:color="auto"/>
            <w:right w:val="none" w:sz="0" w:space="0" w:color="auto"/>
          </w:divBdr>
        </w:div>
        <w:div w:id="90730292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desktop.nmonesource.com/nxt/gateway.dll?f=jumplink$jumplink_x=Advanced$jumplink_vpc=first$jumplink_xsl=querylink.xsl$jumplink_sel=title;path;content-type;home-title;item-bookmark$jumplink_d=%7bnmsa1978%7d$jumplink_q=%5bfield%20folio-destination-name:%2713-1503%27%5d$jumplink_md=target-id=0-0-0-138051"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228AC-6248-4CFD-A788-1411F4FA0378}">
  <ds:schemaRefs>
    <ds:schemaRef ds:uri="http://schemas.microsoft.com/sharepoint/v3/contenttype/forms"/>
  </ds:schemaRefs>
</ds:datastoreItem>
</file>

<file path=customXml/itemProps2.xml><?xml version="1.0" encoding="utf-8"?>
<ds:datastoreItem xmlns:ds="http://schemas.openxmlformats.org/officeDocument/2006/customXml" ds:itemID="{A4CC97F7-E4B0-49F2-8136-A65E6089EC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www.w3.org/XML/1998/namespace"/>
    <ds:schemaRef ds:uri="http://purl.org/dc/dcmitype/"/>
    <ds:schemaRef ds:uri="b8139804-05ee-428b-977c-08510ab853ad"/>
  </ds:schemaRefs>
</ds:datastoreItem>
</file>

<file path=customXml/itemProps3.xml><?xml version="1.0" encoding="utf-8"?>
<ds:datastoreItem xmlns:ds="http://schemas.openxmlformats.org/officeDocument/2006/customXml" ds:itemID="{B47AB090-20C3-42BE-9AB7-DE36235731EF}">
  <ds:schemaRefs>
    <ds:schemaRef ds:uri="http://schemas.openxmlformats.org/officeDocument/2006/bibliography"/>
  </ds:schemaRefs>
</ds:datastoreItem>
</file>

<file path=customXml/itemProps4.xml><?xml version="1.0" encoding="utf-8"?>
<ds:datastoreItem xmlns:ds="http://schemas.openxmlformats.org/officeDocument/2006/customXml" ds:itemID="{2A0F01FB-FCFA-4F53-95BD-9F3024DF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Elise Kieling</cp:lastModifiedBy>
  <cp:revision>3</cp:revision>
  <cp:lastPrinted>2020-09-25T16:44:00Z</cp:lastPrinted>
  <dcterms:created xsi:type="dcterms:W3CDTF">2023-11-06T21:51:00Z</dcterms:created>
  <dcterms:modified xsi:type="dcterms:W3CDTF">2023-11-06T21:59:00Z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