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CA1D0" w14:textId="248AE70E" w:rsidR="00E80ACA" w:rsidRPr="001D7DFD" w:rsidRDefault="00E80ACA" w:rsidP="00BE5183">
      <w:pPr>
        <w:spacing w:before="100" w:beforeAutospacing="1"/>
        <w:rPr>
          <w:rFonts w:ascii="Arial" w:hAnsi="Arial" w:cs="Arial"/>
          <w:b/>
          <w:bCs/>
          <w:sz w:val="24"/>
          <w:szCs w:val="24"/>
        </w:rPr>
      </w:pPr>
      <w:r w:rsidRPr="001D7DFD">
        <w:rPr>
          <w:rFonts w:ascii="Arial" w:hAnsi="Arial" w:cs="Arial"/>
          <w:sz w:val="24"/>
          <w:szCs w:val="24"/>
          <w:lang w:val="en-CA"/>
        </w:rPr>
        <w:fldChar w:fldCharType="begin"/>
      </w:r>
      <w:r w:rsidRPr="001D7DFD">
        <w:rPr>
          <w:rFonts w:ascii="Arial" w:hAnsi="Arial" w:cs="Arial"/>
          <w:sz w:val="24"/>
          <w:szCs w:val="24"/>
          <w:lang w:val="en-CA"/>
        </w:rPr>
        <w:instrText xml:space="preserve"> SEQ CHAPTER \h \r 1</w:instrText>
      </w:r>
      <w:r w:rsidRPr="001D7DFD">
        <w:rPr>
          <w:rFonts w:ascii="Arial" w:hAnsi="Arial" w:cs="Arial"/>
          <w:sz w:val="24"/>
          <w:szCs w:val="24"/>
          <w:lang w:val="en-CA"/>
        </w:rPr>
        <w:fldChar w:fldCharType="end"/>
      </w:r>
      <w:r w:rsidRPr="001D7DFD">
        <w:rPr>
          <w:rFonts w:ascii="Arial" w:hAnsi="Arial" w:cs="Arial"/>
          <w:b/>
          <w:bCs/>
          <w:sz w:val="24"/>
          <w:szCs w:val="24"/>
        </w:rPr>
        <w:t>14-5013. Facts established by judicial notice.</w:t>
      </w:r>
      <w:r w:rsidRPr="001D7DFD">
        <w:rPr>
          <w:rFonts w:ascii="Arial" w:hAnsi="Arial" w:cs="Arial"/>
          <w:b/>
          <w:bCs/>
          <w:sz w:val="24"/>
          <w:szCs w:val="24"/>
          <w:vertAlign w:val="superscript"/>
        </w:rPr>
        <w:t>1</w:t>
      </w:r>
    </w:p>
    <w:p w14:paraId="02A88CE5" w14:textId="46882E4B" w:rsidR="00E80ACA" w:rsidRPr="001D7DFD" w:rsidRDefault="00E80ACA">
      <w:pPr>
        <w:rPr>
          <w:rFonts w:ascii="Arial" w:hAnsi="Arial" w:cs="Arial"/>
          <w:sz w:val="24"/>
          <w:szCs w:val="24"/>
        </w:rPr>
      </w:pPr>
      <w:r w:rsidRPr="001D7DFD">
        <w:rPr>
          <w:rFonts w:ascii="Arial" w:hAnsi="Arial" w:cs="Arial"/>
          <w:sz w:val="24"/>
          <w:szCs w:val="24"/>
        </w:rPr>
        <w:tab/>
        <w:t>Without requiring testimony or other evidence, the court has taken notice that __________________.</w:t>
      </w:r>
      <w:r w:rsidRPr="001D7DFD">
        <w:rPr>
          <w:rFonts w:ascii="Arial" w:hAnsi="Arial" w:cs="Arial"/>
          <w:sz w:val="24"/>
          <w:szCs w:val="24"/>
          <w:vertAlign w:val="superscript"/>
        </w:rPr>
        <w:t>2</w:t>
      </w:r>
      <w:r w:rsidRPr="001D7DFD">
        <w:rPr>
          <w:rFonts w:ascii="Arial" w:hAnsi="Arial" w:cs="Arial"/>
          <w:sz w:val="24"/>
          <w:szCs w:val="24"/>
        </w:rPr>
        <w:t xml:space="preserve"> You may, but are not required to, accept this as a fact. </w:t>
      </w:r>
    </w:p>
    <w:p w14:paraId="1731E8FD" w14:textId="77777777" w:rsidR="00E80ACA" w:rsidRPr="001D7DFD" w:rsidRDefault="00E80ACA">
      <w:pPr>
        <w:rPr>
          <w:rFonts w:ascii="Arial" w:hAnsi="Arial" w:cs="Arial"/>
          <w:sz w:val="24"/>
          <w:szCs w:val="24"/>
        </w:rPr>
      </w:pPr>
    </w:p>
    <w:p w14:paraId="70C3E370" w14:textId="7B80FF89" w:rsidR="00E80ACA" w:rsidRPr="001D7DFD" w:rsidRDefault="00E80ACA" w:rsidP="001D7DFD">
      <w:pPr>
        <w:spacing w:before="100" w:beforeAutospacing="1" w:after="100" w:afterAutospacing="1"/>
        <w:jc w:val="center"/>
        <w:rPr>
          <w:rFonts w:ascii="Arial" w:hAnsi="Arial" w:cs="Arial"/>
          <w:sz w:val="24"/>
          <w:szCs w:val="24"/>
        </w:rPr>
      </w:pPr>
      <w:r w:rsidRPr="001D7DFD">
        <w:rPr>
          <w:rFonts w:ascii="Arial" w:hAnsi="Arial" w:cs="Arial"/>
          <w:sz w:val="24"/>
          <w:szCs w:val="24"/>
        </w:rPr>
        <w:t>USE NOTE</w:t>
      </w:r>
      <w:r w:rsidR="001D7DFD">
        <w:rPr>
          <w:rFonts w:ascii="Arial" w:hAnsi="Arial" w:cs="Arial"/>
          <w:sz w:val="24"/>
          <w:szCs w:val="24"/>
        </w:rPr>
        <w:t>S</w:t>
      </w:r>
    </w:p>
    <w:p w14:paraId="25F93301" w14:textId="3023BE70" w:rsidR="00E80ACA" w:rsidRPr="001D7DFD" w:rsidRDefault="00E80ACA">
      <w:pPr>
        <w:rPr>
          <w:rFonts w:ascii="Arial" w:hAnsi="Arial" w:cs="Arial"/>
          <w:sz w:val="24"/>
          <w:szCs w:val="24"/>
        </w:rPr>
      </w:pPr>
      <w:r w:rsidRPr="001D7DFD">
        <w:rPr>
          <w:rFonts w:ascii="Arial" w:hAnsi="Arial" w:cs="Arial"/>
          <w:sz w:val="24"/>
          <w:szCs w:val="24"/>
        </w:rPr>
        <w:tab/>
        <w:t>1.</w:t>
      </w:r>
      <w:r w:rsidR="00BE5183">
        <w:rPr>
          <w:rFonts w:ascii="Arial" w:hAnsi="Arial" w:cs="Arial"/>
          <w:sz w:val="24"/>
          <w:szCs w:val="24"/>
        </w:rPr>
        <w:tab/>
      </w:r>
      <w:r w:rsidRPr="001D7DFD">
        <w:rPr>
          <w:rFonts w:ascii="Arial" w:hAnsi="Arial" w:cs="Arial"/>
          <w:sz w:val="24"/>
          <w:szCs w:val="24"/>
        </w:rPr>
        <w:t xml:space="preserve">This instruction must be given each time an adjudicative fact is established by judicial notice. This instruction does not go to the jury room. </w:t>
      </w:r>
    </w:p>
    <w:p w14:paraId="642675D1" w14:textId="4886FFE9" w:rsidR="00E80ACA" w:rsidRPr="001D7DFD" w:rsidRDefault="00E80ACA">
      <w:pPr>
        <w:rPr>
          <w:rFonts w:ascii="Arial" w:hAnsi="Arial" w:cs="Arial"/>
        </w:rPr>
      </w:pPr>
      <w:r w:rsidRPr="001D7DFD">
        <w:rPr>
          <w:rFonts w:ascii="Arial" w:hAnsi="Arial" w:cs="Arial"/>
          <w:sz w:val="24"/>
          <w:szCs w:val="24"/>
        </w:rPr>
        <w:tab/>
        <w:t>2.</w:t>
      </w:r>
      <w:r w:rsidR="00BE5183">
        <w:rPr>
          <w:rFonts w:ascii="Arial" w:hAnsi="Arial" w:cs="Arial"/>
          <w:sz w:val="24"/>
          <w:szCs w:val="24"/>
        </w:rPr>
        <w:tab/>
      </w:r>
      <w:r w:rsidRPr="001D7DFD">
        <w:rPr>
          <w:rFonts w:ascii="Arial" w:hAnsi="Arial" w:cs="Arial"/>
          <w:sz w:val="24"/>
          <w:szCs w:val="24"/>
        </w:rPr>
        <w:t xml:space="preserve">Here state fact judicially noticed. </w:t>
      </w:r>
    </w:p>
    <w:sectPr w:rsidR="00E80ACA" w:rsidRPr="001D7DFD">
      <w:type w:val="continuous"/>
      <w:pgSz w:w="12240" w:h="15840"/>
      <w:pgMar w:top="1440" w:right="1440" w:bottom="1440" w:left="144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oNotTrackMoves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noTabHangInd/>
    <w:spaceForUL/>
    <w:balanceSingleByteDoubleByteWidth/>
    <w:doNotLeaveBackslashAlone/>
    <w:ulTrailSpace/>
    <w:doNotExpandShiftReturn/>
    <w:subFontBySize/>
    <w:usePrinterMetric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624C2"/>
    <w:rsid w:val="001D7DFD"/>
    <w:rsid w:val="003E17BC"/>
    <w:rsid w:val="00B624C2"/>
    <w:rsid w:val="00BE5183"/>
    <w:rsid w:val="00E80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41D093"/>
  <w14:defaultImageDpi w14:val="0"/>
  <w15:chartTrackingRefBased/>
  <w15:docId w15:val="{E8B914CF-DFA4-4070-90AD-BC061AFFE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6AC76B451824F8B2AD3249B169975" ma:contentTypeVersion="15" ma:contentTypeDescription="Create a new document." ma:contentTypeScope="" ma:versionID="0820333d0d7df6ad25dd76fb3b795fd2">
  <xsd:schema xmlns:xsd="http://www.w3.org/2001/XMLSchema" xmlns:xs="http://www.w3.org/2001/XMLSchema" xmlns:p="http://schemas.microsoft.com/office/2006/metadata/properties" xmlns:ns2="677a6d1a-9d3a-43c4-be6b-84d43132ca40" xmlns:ns3="b8139804-05ee-428b-977c-08510ab853ad" targetNamespace="http://schemas.microsoft.com/office/2006/metadata/properties" ma:root="true" ma:fieldsID="9c3e44727a4488df943100f259ce5699" ns2:_="" ns3:_="">
    <xsd:import namespace="677a6d1a-9d3a-43c4-be6b-84d43132ca40"/>
    <xsd:import namespace="b8139804-05ee-428b-977c-08510ab853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a6d1a-9d3a-43c4-be6b-84d43132c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b2ccd26-5353-41cc-ad3b-421fa5eb14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39804-05ee-428b-977c-08510ab853a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7208665-3ed9-4455-8232-78d9b9fdfd7e}" ma:internalName="TaxCatchAll" ma:showField="CatchAllData" ma:web="b8139804-05ee-428b-977c-08510ab853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139804-05ee-428b-977c-08510ab853ad" xsi:nil="true"/>
    <lcf76f155ced4ddcb4097134ff3c332f xmlns="677a6d1a-9d3a-43c4-be6b-84d43132ca4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7B6B9D-07E9-4C02-AD19-B06B2502F48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428B49-8B6D-4525-B405-533277D22B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7a6d1a-9d3a-43c4-be6b-84d43132ca40"/>
    <ds:schemaRef ds:uri="b8139804-05ee-428b-977c-08510ab853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5E4732A-24B5-4AC9-83A2-C45972D66D08}">
  <ds:schemaRefs>
    <ds:schemaRef ds:uri="http://schemas.microsoft.com/office/2006/metadata/properties"/>
    <ds:schemaRef ds:uri="http://schemas.microsoft.com/office/infopath/2007/PartnerControls"/>
    <ds:schemaRef ds:uri="b8139804-05ee-428b-977c-08510ab853ad"/>
    <ds:schemaRef ds:uri="677a6d1a-9d3a-43c4-be6b-84d43132ca4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J. Phillips</dc:creator>
  <cp:keywords/>
  <cp:lastModifiedBy>Cynthia SinghDhillon</cp:lastModifiedBy>
  <cp:revision>4</cp:revision>
  <dcterms:created xsi:type="dcterms:W3CDTF">2023-12-11T18:37:00Z</dcterms:created>
  <dcterms:modified xsi:type="dcterms:W3CDTF">2023-12-12T21:18:00Z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0x0101004176AC76B451824F8B2AD3249B169975</vt:lpwstr>
  </property>
</Properties>
</file>