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6192" w14:textId="68036C07" w:rsidR="00471D37" w:rsidRPr="00087EE9" w:rsidRDefault="00471D37" w:rsidP="00087EE9">
      <w:pPr>
        <w:spacing w:line="240" w:lineRule="auto"/>
        <w:ind w:firstLine="0"/>
        <w:jc w:val="left"/>
        <w:rPr>
          <w:rFonts w:ascii="Arial" w:hAnsi="Arial" w:cs="Arial"/>
          <w:b/>
          <w:bCs/>
          <w:color w:val="000000"/>
        </w:rPr>
      </w:pPr>
      <w:r w:rsidRPr="00087EE9">
        <w:rPr>
          <w:rFonts w:ascii="Arial" w:hAnsi="Arial" w:cs="Arial"/>
          <w:b/>
          <w:bCs/>
          <w:color w:val="000000"/>
        </w:rPr>
        <w:t>14-356.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Aggravated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assault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on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a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[school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employee]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[sports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official]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[health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care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worker];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attempted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battery;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threat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or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menacing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conduct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with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a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deadly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weapon;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essential</w:t>
      </w:r>
      <w:r w:rsidR="00087EE9">
        <w:rPr>
          <w:rFonts w:ascii="Arial" w:hAnsi="Arial" w:cs="Arial"/>
          <w:b/>
          <w:bCs/>
          <w:color w:val="000000"/>
        </w:rPr>
        <w:t xml:space="preserve"> </w:t>
      </w:r>
      <w:r w:rsidRPr="00087EE9">
        <w:rPr>
          <w:rFonts w:ascii="Arial" w:hAnsi="Arial" w:cs="Arial"/>
          <w:b/>
          <w:bCs/>
          <w:color w:val="000000"/>
        </w:rPr>
        <w:t>elements.</w:t>
      </w:r>
      <w:r w:rsidRPr="00087EE9">
        <w:rPr>
          <w:rFonts w:ascii="Arial" w:hAnsi="Arial" w:cs="Arial"/>
          <w:color w:val="000000"/>
          <w:vertAlign w:val="superscript"/>
        </w:rPr>
        <w:t>1</w:t>
      </w:r>
    </w:p>
    <w:p w14:paraId="3C5409F0" w14:textId="46BFD0F5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For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you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find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defendant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guilty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aggravated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assault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</w:t>
      </w:r>
      <w:r w:rsidRPr="00087EE9">
        <w:rPr>
          <w:rFonts w:ascii="Arial" w:hAnsi="Arial" w:cs="Arial"/>
          <w:color w:val="000000"/>
          <w:vertAlign w:val="superscript"/>
        </w:rPr>
        <w:t>2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use</w:t>
      </w:r>
      <w:r w:rsidR="008D493D" w:rsidRPr="00087EE9">
        <w:rPr>
          <w:rFonts w:ascii="Arial" w:hAnsi="Arial" w:cs="Arial"/>
          <w:color w:val="000000"/>
          <w:vertAlign w:val="superscript"/>
        </w:rPr>
        <w:t>3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deadly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weapon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[as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charged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Count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______],</w:t>
      </w:r>
      <w:r w:rsidR="008D493D" w:rsidRPr="00087EE9">
        <w:rPr>
          <w:rFonts w:ascii="Arial" w:hAnsi="Arial" w:cs="Arial"/>
          <w:color w:val="000000"/>
          <w:vertAlign w:val="superscript"/>
        </w:rPr>
        <w:t>4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state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must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prove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your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satisfaction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beyond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reasonable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doubt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each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following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elements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crime:</w:t>
      </w:r>
    </w:p>
    <w:p w14:paraId="7F0E053D" w14:textId="531544E9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1.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defendant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intended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commit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crime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battery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against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name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of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victim</w:t>
      </w:r>
      <w:r w:rsidRPr="00087EE9">
        <w:rPr>
          <w:rFonts w:ascii="Arial" w:hAnsi="Arial" w:cs="Arial"/>
          <w:color w:val="000000"/>
        </w:rPr>
        <w:t>)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by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_______________________;</w:t>
      </w:r>
      <w:r w:rsidR="008D493D" w:rsidRPr="00087EE9">
        <w:rPr>
          <w:rFonts w:ascii="Arial" w:hAnsi="Arial" w:cs="Arial"/>
          <w:color w:val="000000"/>
          <w:vertAlign w:val="superscript"/>
        </w:rPr>
        <w:t>5</w:t>
      </w:r>
    </w:p>
    <w:p w14:paraId="57EBF92F" w14:textId="3B0A2562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battery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consists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intentionally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touching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applying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force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rude,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insolent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angry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manner.</w:t>
      </w:r>
      <w:r w:rsidR="008D493D" w:rsidRPr="00087EE9">
        <w:rPr>
          <w:rFonts w:ascii="Arial" w:hAnsi="Arial" w:cs="Arial"/>
          <w:color w:val="000000"/>
          <w:vertAlign w:val="superscript"/>
        </w:rPr>
        <w:t>6</w:t>
      </w:r>
    </w:p>
    <w:p w14:paraId="12C35C04" w14:textId="734DD706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2.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defendant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began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do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act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which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constituted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substantial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part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battery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but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failed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commit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battery;</w:t>
      </w:r>
    </w:p>
    <w:p w14:paraId="6BADB40E" w14:textId="77777777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OR</w:t>
      </w:r>
    </w:p>
    <w:p w14:paraId="01E17C8B" w14:textId="5150C1DD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1.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defendant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____________________________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describe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unlawful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act,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threat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or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menacing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conduct</w:t>
      </w:r>
      <w:r w:rsidRPr="00087EE9">
        <w:rPr>
          <w:rFonts w:ascii="Arial" w:hAnsi="Arial" w:cs="Arial"/>
          <w:color w:val="000000"/>
        </w:rPr>
        <w:t>);</w:t>
      </w:r>
    </w:p>
    <w:p w14:paraId="427392EC" w14:textId="24EDFDD8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2.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defendant’s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conduct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caused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name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of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victim</w:t>
      </w:r>
      <w:r w:rsidRPr="00087EE9">
        <w:rPr>
          <w:rFonts w:ascii="Arial" w:hAnsi="Arial" w:cs="Arial"/>
          <w:color w:val="000000"/>
        </w:rPr>
        <w:t>)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believe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defendant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was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about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intrude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__________________’s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name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of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victim</w:t>
      </w:r>
      <w:r w:rsidRPr="00087EE9">
        <w:rPr>
          <w:rFonts w:ascii="Arial" w:hAnsi="Arial" w:cs="Arial"/>
          <w:color w:val="000000"/>
        </w:rPr>
        <w:t>)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bodily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integrity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personal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safety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touching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applying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force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name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of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victim</w:t>
      </w:r>
      <w:r w:rsidRPr="00087EE9">
        <w:rPr>
          <w:rFonts w:ascii="Arial" w:hAnsi="Arial" w:cs="Arial"/>
          <w:color w:val="000000"/>
        </w:rPr>
        <w:t>)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rude,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insolent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angry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manner;</w:t>
      </w:r>
      <w:r w:rsidR="008D493D" w:rsidRPr="00087EE9">
        <w:rPr>
          <w:rFonts w:ascii="Arial" w:hAnsi="Arial" w:cs="Arial"/>
          <w:color w:val="000000"/>
          <w:vertAlign w:val="superscript"/>
        </w:rPr>
        <w:t>6</w:t>
      </w:r>
    </w:p>
    <w:p w14:paraId="66D84AF1" w14:textId="10519641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3.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reasonable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person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same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circumstances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name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of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victim</w:t>
      </w:r>
      <w:r w:rsidRPr="00087EE9">
        <w:rPr>
          <w:rFonts w:ascii="Arial" w:hAnsi="Arial" w:cs="Arial"/>
          <w:color w:val="000000"/>
        </w:rPr>
        <w:t>)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would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have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had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same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belief;</w:t>
      </w:r>
    </w:p>
    <w:p w14:paraId="12BFDCEA" w14:textId="77777777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AND</w:t>
      </w:r>
    </w:p>
    <w:p w14:paraId="658ABCEB" w14:textId="58758A51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4.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defendant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used</w:t>
      </w:r>
      <w:r w:rsidR="00774832" w:rsidRPr="00087EE9">
        <w:rPr>
          <w:rFonts w:ascii="Arial" w:hAnsi="Arial" w:cs="Arial"/>
          <w:color w:val="000000"/>
          <w:vertAlign w:val="superscript"/>
        </w:rPr>
        <w:t>3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[__________________]</w:t>
      </w:r>
      <w:r w:rsidR="008D493D" w:rsidRPr="00087EE9">
        <w:rPr>
          <w:rFonts w:ascii="Arial" w:hAnsi="Arial" w:cs="Arial"/>
          <w:color w:val="000000"/>
          <w:vertAlign w:val="superscript"/>
        </w:rPr>
        <w:t>7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[deadly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weapon.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defendant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used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name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of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object</w:t>
      </w:r>
      <w:r w:rsidRPr="00087EE9">
        <w:rPr>
          <w:rFonts w:ascii="Arial" w:hAnsi="Arial" w:cs="Arial"/>
          <w:color w:val="000000"/>
        </w:rPr>
        <w:t>).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name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of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object</w:t>
      </w:r>
      <w:r w:rsidRPr="00087EE9">
        <w:rPr>
          <w:rFonts w:ascii="Arial" w:hAnsi="Arial" w:cs="Arial"/>
          <w:color w:val="000000"/>
        </w:rPr>
        <w:t>)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deadly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weapon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only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you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find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that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name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of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object</w:t>
      </w:r>
      <w:r w:rsidRPr="00087EE9">
        <w:rPr>
          <w:rFonts w:ascii="Arial" w:hAnsi="Arial" w:cs="Arial"/>
          <w:color w:val="000000"/>
        </w:rPr>
        <w:t>),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when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used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weapon,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could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cause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death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great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bodily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harm</w:t>
      </w:r>
      <w:r w:rsidR="008D493D" w:rsidRPr="00087EE9">
        <w:rPr>
          <w:rFonts w:ascii="Arial" w:hAnsi="Arial" w:cs="Arial"/>
          <w:color w:val="000000"/>
          <w:vertAlign w:val="superscript"/>
        </w:rPr>
        <w:t>8</w:t>
      </w:r>
      <w:r w:rsidR="008D493D" w:rsidRPr="00087EE9">
        <w:rPr>
          <w:rFonts w:ascii="Arial" w:hAnsi="Arial" w:cs="Arial"/>
          <w:color w:val="000000"/>
        </w:rPr>
        <w:t>]</w:t>
      </w:r>
      <w:r w:rsidRPr="00087EE9">
        <w:rPr>
          <w:rFonts w:ascii="Arial" w:hAnsi="Arial" w:cs="Arial"/>
          <w:color w:val="000000"/>
        </w:rPr>
        <w:t>;</w:t>
      </w:r>
      <w:r w:rsidR="008D493D" w:rsidRPr="00087EE9">
        <w:rPr>
          <w:rFonts w:ascii="Arial" w:hAnsi="Arial" w:cs="Arial"/>
          <w:color w:val="000000"/>
          <w:vertAlign w:val="superscript"/>
        </w:rPr>
        <w:t>9</w:t>
      </w:r>
    </w:p>
    <w:p w14:paraId="167E8141" w14:textId="3D598DDD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5.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At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time,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name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of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victim</w:t>
      </w:r>
      <w:r w:rsidRPr="00087EE9">
        <w:rPr>
          <w:rFonts w:ascii="Arial" w:hAnsi="Arial" w:cs="Arial"/>
          <w:color w:val="000000"/>
        </w:rPr>
        <w:t>)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was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</w:t>
      </w:r>
      <w:r w:rsidRPr="00087EE9">
        <w:rPr>
          <w:rFonts w:ascii="Arial" w:hAnsi="Arial" w:cs="Arial"/>
          <w:color w:val="000000"/>
          <w:vertAlign w:val="superscript"/>
        </w:rPr>
        <w:t>2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and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was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performing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duties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__________________</w:t>
      </w:r>
      <w:r w:rsidR="00A37976" w:rsidRPr="00087EE9">
        <w:rPr>
          <w:rFonts w:ascii="Arial" w:hAnsi="Arial" w:cs="Arial"/>
          <w:color w:val="000000"/>
          <w:vertAlign w:val="superscript"/>
        </w:rPr>
        <w:t>2</w:t>
      </w:r>
      <w:r w:rsidR="00A37976" w:rsidRPr="00087EE9">
        <w:rPr>
          <w:rFonts w:ascii="Arial" w:hAnsi="Arial" w:cs="Arial"/>
          <w:color w:val="000000"/>
        </w:rPr>
        <w:t>;</w:t>
      </w:r>
      <w:r w:rsidR="008D493D" w:rsidRPr="00087EE9">
        <w:rPr>
          <w:rFonts w:ascii="Arial" w:hAnsi="Arial" w:cs="Arial"/>
          <w:color w:val="000000"/>
          <w:vertAlign w:val="superscript"/>
        </w:rPr>
        <w:t>10</w:t>
      </w:r>
    </w:p>
    <w:p w14:paraId="0E315416" w14:textId="7F1A463B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6.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defendant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knew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(</w:t>
      </w:r>
      <w:r w:rsidRPr="00087EE9">
        <w:rPr>
          <w:rFonts w:ascii="Arial" w:hAnsi="Arial" w:cs="Arial"/>
          <w:i/>
          <w:iCs/>
          <w:color w:val="000000"/>
        </w:rPr>
        <w:t>name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of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Pr="00087EE9">
        <w:rPr>
          <w:rFonts w:ascii="Arial" w:hAnsi="Arial" w:cs="Arial"/>
          <w:i/>
          <w:iCs/>
          <w:color w:val="000000"/>
        </w:rPr>
        <w:t>victim</w:t>
      </w:r>
      <w:r w:rsidRPr="00087EE9">
        <w:rPr>
          <w:rFonts w:ascii="Arial" w:hAnsi="Arial" w:cs="Arial"/>
          <w:color w:val="000000"/>
        </w:rPr>
        <w:t>)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was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________________;</w:t>
      </w:r>
      <w:r w:rsidRPr="00087EE9">
        <w:rPr>
          <w:rFonts w:ascii="Arial" w:hAnsi="Arial" w:cs="Arial"/>
          <w:color w:val="000000"/>
          <w:vertAlign w:val="superscript"/>
        </w:rPr>
        <w:t>2</w:t>
      </w:r>
    </w:p>
    <w:p w14:paraId="15738FAF" w14:textId="5162DFEC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7.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This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happened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New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Mexico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about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day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____________,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_____.</w:t>
      </w:r>
    </w:p>
    <w:p w14:paraId="0D5BEF30" w14:textId="77777777" w:rsidR="00A37976" w:rsidRPr="00087EE9" w:rsidRDefault="00A37976" w:rsidP="00087EE9">
      <w:pPr>
        <w:spacing w:line="240" w:lineRule="auto"/>
        <w:jc w:val="left"/>
        <w:rPr>
          <w:rFonts w:ascii="Arial" w:hAnsi="Arial" w:cs="Arial"/>
          <w:color w:val="000000"/>
        </w:rPr>
      </w:pPr>
    </w:p>
    <w:p w14:paraId="1AF3CA46" w14:textId="6C28B326" w:rsidR="00471D37" w:rsidRPr="00087EE9" w:rsidRDefault="00471D37" w:rsidP="00087EE9">
      <w:pPr>
        <w:spacing w:line="240" w:lineRule="auto"/>
        <w:ind w:firstLine="0"/>
        <w:jc w:val="center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USE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NOTES</w:t>
      </w:r>
    </w:p>
    <w:p w14:paraId="15A39DFF" w14:textId="314E496B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1.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This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instruction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combines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elements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UJI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14-354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NMRA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and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UJI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14-355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NMRA.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evidence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supports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both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theories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assault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set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forth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UJIs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14-354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and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14-355,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use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this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instruction.</w:t>
      </w:r>
    </w:p>
    <w:p w14:paraId="40F10CD0" w14:textId="1CA0C49E" w:rsidR="00471D37" w:rsidRPr="00087EE9" w:rsidRDefault="00471D37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2.</w:t>
      </w:r>
      <w:r w:rsidR="00A37976" w:rsidRPr="00087EE9">
        <w:rPr>
          <w:rFonts w:ascii="Arial" w:hAnsi="Arial" w:cs="Arial"/>
          <w:color w:val="000000"/>
        </w:rPr>
        <w:tab/>
      </w:r>
      <w:r w:rsidRPr="00087EE9">
        <w:rPr>
          <w:rFonts w:ascii="Arial" w:hAnsi="Arial" w:cs="Arial"/>
          <w:color w:val="000000"/>
        </w:rPr>
        <w:t>Insert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type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specially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protected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worker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-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school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employee,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sports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official,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health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care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worker.</w:t>
      </w:r>
    </w:p>
    <w:p w14:paraId="7A8564D8" w14:textId="5842865B" w:rsidR="0075149E" w:rsidRPr="00087EE9" w:rsidRDefault="008D493D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3.</w:t>
      </w:r>
      <w:r w:rsidRPr="00087EE9">
        <w:rPr>
          <w:rFonts w:ascii="Arial" w:hAnsi="Arial" w:cs="Arial"/>
          <w:color w:val="000000"/>
        </w:rPr>
        <w:tab/>
      </w:r>
      <w:r w:rsidR="0075149E" w:rsidRPr="00087EE9">
        <w:rPr>
          <w:rFonts w:ascii="Arial" w:hAnsi="Arial" w:cs="Arial"/>
          <w:color w:val="000000"/>
          <w:szCs w:val="24"/>
        </w:rPr>
        <w:t>If</w:t>
      </w:r>
      <w:r w:rsidR="00087EE9">
        <w:rPr>
          <w:rFonts w:ascii="Arial" w:hAnsi="Arial" w:cs="Arial"/>
          <w:color w:val="000000"/>
          <w:szCs w:val="24"/>
        </w:rPr>
        <w:t xml:space="preserve"> </w:t>
      </w:r>
      <w:r w:rsidR="0075149E" w:rsidRPr="00087EE9">
        <w:rPr>
          <w:rFonts w:ascii="Arial" w:hAnsi="Arial" w:cs="Arial"/>
          <w:color w:val="000000"/>
          <w:szCs w:val="24"/>
        </w:rPr>
        <w:t>use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weapon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issue,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UJI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14-135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NMRA,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definition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“use,”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must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also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be</w:t>
      </w:r>
      <w:r w:rsidR="00087EE9">
        <w:rPr>
          <w:rFonts w:ascii="Arial" w:hAnsi="Arial" w:cs="Arial"/>
          <w:color w:val="000000"/>
        </w:rPr>
        <w:t xml:space="preserve"> </w:t>
      </w:r>
      <w:r w:rsidR="0075149E" w:rsidRPr="00087EE9">
        <w:rPr>
          <w:rFonts w:ascii="Arial" w:hAnsi="Arial" w:cs="Arial"/>
          <w:color w:val="000000"/>
        </w:rPr>
        <w:t>given.</w:t>
      </w:r>
      <w:r w:rsidR="00087EE9">
        <w:rPr>
          <w:rFonts w:ascii="Arial" w:hAnsi="Arial" w:cs="Arial"/>
          <w:color w:val="000000"/>
        </w:rPr>
        <w:t xml:space="preserve"> </w:t>
      </w:r>
    </w:p>
    <w:p w14:paraId="6A7AB823" w14:textId="0DE33FD5" w:rsidR="00471D37" w:rsidRPr="00087EE9" w:rsidRDefault="008D493D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4.</w:t>
      </w:r>
      <w:r w:rsidRPr="00087EE9">
        <w:rPr>
          <w:rFonts w:ascii="Arial" w:hAnsi="Arial" w:cs="Arial"/>
          <w:color w:val="000000"/>
        </w:rPr>
        <w:tab/>
      </w:r>
      <w:r w:rsidR="00471D37" w:rsidRPr="00087EE9">
        <w:rPr>
          <w:rFonts w:ascii="Arial" w:hAnsi="Arial" w:cs="Arial"/>
          <w:color w:val="000000"/>
        </w:rPr>
        <w:t>Insert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count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number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more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than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one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count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charged.</w:t>
      </w:r>
    </w:p>
    <w:p w14:paraId="00F718B8" w14:textId="09BA8BBA" w:rsidR="00471D37" w:rsidRPr="00087EE9" w:rsidRDefault="008D493D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5.</w:t>
      </w:r>
      <w:r w:rsidRPr="00087EE9">
        <w:rPr>
          <w:rFonts w:ascii="Arial" w:hAnsi="Arial" w:cs="Arial"/>
          <w:color w:val="000000"/>
        </w:rPr>
        <w:tab/>
      </w:r>
      <w:r w:rsidR="00471D37" w:rsidRPr="00087EE9">
        <w:rPr>
          <w:rFonts w:ascii="Arial" w:hAnsi="Arial" w:cs="Arial"/>
          <w:color w:val="000000"/>
        </w:rPr>
        <w:t>Use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ordinary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language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describe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touching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application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force.</w:t>
      </w:r>
    </w:p>
    <w:p w14:paraId="227C03F1" w14:textId="45905F3C" w:rsidR="00471D37" w:rsidRPr="00087EE9" w:rsidRDefault="008D493D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6.</w:t>
      </w:r>
      <w:r w:rsidRPr="00087EE9">
        <w:rPr>
          <w:rFonts w:ascii="Arial" w:hAnsi="Arial" w:cs="Arial"/>
          <w:color w:val="000000"/>
        </w:rPr>
        <w:tab/>
      </w:r>
      <w:r w:rsidR="00471D37" w:rsidRPr="00087EE9">
        <w:rPr>
          <w:rFonts w:ascii="Arial" w:hAnsi="Arial" w:cs="Arial"/>
          <w:color w:val="000000"/>
        </w:rPr>
        <w:t>If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“unlawfulness”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act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issue,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add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unlawfulness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element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provided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by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Use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Note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1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UJI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14-132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NMRA.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addition,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UJI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14-132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NMRA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lastRenderedPageBreak/>
        <w:t>given.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issue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“lawfulness”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involves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self-defense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defense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another,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i/>
          <w:iCs/>
          <w:color w:val="000000"/>
        </w:rPr>
        <w:t>see</w:t>
      </w:r>
      <w:r w:rsidR="00087EE9">
        <w:rPr>
          <w:rFonts w:ascii="Arial" w:hAnsi="Arial" w:cs="Arial"/>
          <w:i/>
          <w:iCs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UJI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14-5181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NMRA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UJI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14-5184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NMRA.</w:t>
      </w:r>
    </w:p>
    <w:p w14:paraId="0AAFF7C4" w14:textId="7E7CEDC2" w:rsidR="00471D37" w:rsidRPr="00087EE9" w:rsidRDefault="008D493D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7.</w:t>
      </w:r>
      <w:r w:rsidRPr="00087EE9">
        <w:rPr>
          <w:rFonts w:ascii="Arial" w:hAnsi="Arial" w:cs="Arial"/>
          <w:color w:val="000000"/>
        </w:rPr>
        <w:tab/>
      </w:r>
      <w:r w:rsidR="00471D37" w:rsidRPr="00087EE9">
        <w:rPr>
          <w:rFonts w:ascii="Arial" w:hAnsi="Arial" w:cs="Arial"/>
          <w:color w:val="000000"/>
        </w:rPr>
        <w:t>Insert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name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weapon.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Use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alternative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only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deadly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weapon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specifically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listed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Section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30-1-12(B)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NMSA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1978</w:t>
      </w:r>
      <w:r w:rsidR="00471D37" w:rsidRPr="00087EE9">
        <w:rPr>
          <w:rFonts w:ascii="Arial" w:hAnsi="Arial" w:cs="Arial"/>
          <w:color w:val="000000"/>
        </w:rPr>
        <w:t>.</w:t>
      </w:r>
    </w:p>
    <w:p w14:paraId="1BC0D68F" w14:textId="66667C3F" w:rsidR="00471D37" w:rsidRPr="00087EE9" w:rsidRDefault="008D493D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8.</w:t>
      </w:r>
      <w:r w:rsidRPr="00087EE9">
        <w:rPr>
          <w:rFonts w:ascii="Arial" w:hAnsi="Arial" w:cs="Arial"/>
          <w:color w:val="000000"/>
        </w:rPr>
        <w:tab/>
      </w:r>
      <w:r w:rsidR="00471D37" w:rsidRPr="00087EE9">
        <w:rPr>
          <w:rFonts w:ascii="Arial" w:hAnsi="Arial" w:cs="Arial"/>
          <w:color w:val="000000"/>
        </w:rPr>
        <w:t>UJI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14-131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NMRA,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definition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“great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bodily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harm,”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must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also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be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given.</w:t>
      </w:r>
    </w:p>
    <w:p w14:paraId="4FF3FE8F" w14:textId="1F6C3C6E" w:rsidR="00471D37" w:rsidRPr="00087EE9" w:rsidRDefault="008D493D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9.</w:t>
      </w:r>
      <w:r w:rsidRPr="00087EE9">
        <w:rPr>
          <w:rFonts w:ascii="Arial" w:hAnsi="Arial" w:cs="Arial"/>
          <w:color w:val="000000"/>
        </w:rPr>
        <w:tab/>
      </w:r>
      <w:r w:rsidR="00471D37" w:rsidRPr="00087EE9">
        <w:rPr>
          <w:rFonts w:ascii="Arial" w:hAnsi="Arial" w:cs="Arial"/>
          <w:color w:val="000000"/>
        </w:rPr>
        <w:t>This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alternative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given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only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object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used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not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specifically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listed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Section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30-1-12(B)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NMSA</w:t>
      </w:r>
      <w:r w:rsidR="00087EE9">
        <w:rPr>
          <w:rFonts w:ascii="Arial" w:hAnsi="Arial" w:cs="Arial"/>
          <w:color w:val="000000"/>
        </w:rPr>
        <w:t xml:space="preserve"> </w:t>
      </w:r>
      <w:r w:rsidR="00A37976" w:rsidRPr="00087EE9">
        <w:rPr>
          <w:rFonts w:ascii="Arial" w:hAnsi="Arial" w:cs="Arial"/>
          <w:color w:val="000000"/>
        </w:rPr>
        <w:t>1978</w:t>
      </w:r>
      <w:r w:rsidR="00471D37" w:rsidRPr="00087EE9">
        <w:rPr>
          <w:rFonts w:ascii="Arial" w:hAnsi="Arial" w:cs="Arial"/>
          <w:color w:val="000000"/>
        </w:rPr>
        <w:t>.</w:t>
      </w:r>
    </w:p>
    <w:p w14:paraId="5E798488" w14:textId="1231F3D7" w:rsidR="00471D37" w:rsidRPr="00087EE9" w:rsidRDefault="008D493D" w:rsidP="00087EE9">
      <w:pPr>
        <w:spacing w:line="240" w:lineRule="auto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10.</w:t>
      </w:r>
      <w:r w:rsidR="00087EE9">
        <w:rPr>
          <w:rFonts w:ascii="Arial" w:hAnsi="Arial" w:cs="Arial"/>
          <w:color w:val="000000"/>
        </w:rPr>
        <w:tab/>
      </w:r>
      <w:r w:rsidR="00471D37" w:rsidRPr="00087EE9">
        <w:rPr>
          <w:rFonts w:ascii="Arial" w:hAnsi="Arial" w:cs="Arial"/>
          <w:color w:val="000000"/>
        </w:rPr>
        <w:t>“School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employee”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defined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Section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30-3-9(A)</w:t>
      </w:r>
      <w:r w:rsidR="00087EE9">
        <w:rPr>
          <w:rFonts w:ascii="Arial" w:hAnsi="Arial" w:cs="Arial"/>
          <w:color w:val="000000"/>
        </w:rPr>
        <w:t xml:space="preserve"> </w:t>
      </w:r>
      <w:r w:rsidR="00A1045B" w:rsidRPr="00087EE9">
        <w:rPr>
          <w:rFonts w:ascii="Arial" w:hAnsi="Arial" w:cs="Arial"/>
          <w:color w:val="000000"/>
        </w:rPr>
        <w:t>NMSA</w:t>
      </w:r>
      <w:r w:rsidR="00087EE9">
        <w:rPr>
          <w:rFonts w:ascii="Arial" w:hAnsi="Arial" w:cs="Arial"/>
          <w:color w:val="000000"/>
        </w:rPr>
        <w:t xml:space="preserve"> </w:t>
      </w:r>
      <w:r w:rsidR="00A1045B" w:rsidRPr="00087EE9">
        <w:rPr>
          <w:rFonts w:ascii="Arial" w:hAnsi="Arial" w:cs="Arial"/>
          <w:color w:val="000000"/>
        </w:rPr>
        <w:t>1978</w:t>
      </w:r>
      <w:r w:rsidR="00471D37" w:rsidRPr="00087EE9">
        <w:rPr>
          <w:rFonts w:ascii="Arial" w:hAnsi="Arial" w:cs="Arial"/>
          <w:color w:val="000000"/>
        </w:rPr>
        <w:t>.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“Sports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official”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defined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Section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30-3-9.1(A)</w:t>
      </w:r>
      <w:r w:rsidR="00087EE9">
        <w:rPr>
          <w:rFonts w:ascii="Arial" w:hAnsi="Arial" w:cs="Arial"/>
          <w:color w:val="000000"/>
        </w:rPr>
        <w:t xml:space="preserve"> </w:t>
      </w:r>
      <w:r w:rsidR="00A1045B" w:rsidRPr="00087EE9">
        <w:rPr>
          <w:rFonts w:ascii="Arial" w:hAnsi="Arial" w:cs="Arial"/>
          <w:color w:val="000000"/>
        </w:rPr>
        <w:t>NMSA</w:t>
      </w:r>
      <w:r w:rsidR="00087EE9">
        <w:rPr>
          <w:rFonts w:ascii="Arial" w:hAnsi="Arial" w:cs="Arial"/>
          <w:color w:val="000000"/>
        </w:rPr>
        <w:t xml:space="preserve"> </w:t>
      </w:r>
      <w:r w:rsidR="00A1045B" w:rsidRPr="00087EE9">
        <w:rPr>
          <w:rFonts w:ascii="Arial" w:hAnsi="Arial" w:cs="Arial"/>
          <w:color w:val="000000"/>
        </w:rPr>
        <w:t>1978</w:t>
      </w:r>
      <w:r w:rsidR="00471D37" w:rsidRPr="00087EE9">
        <w:rPr>
          <w:rFonts w:ascii="Arial" w:hAnsi="Arial" w:cs="Arial"/>
          <w:color w:val="000000"/>
        </w:rPr>
        <w:t>.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“Health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care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worker”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defined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Section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30-3-9.2(A)</w:t>
      </w:r>
      <w:r w:rsidR="00087EE9">
        <w:rPr>
          <w:rFonts w:ascii="Arial" w:hAnsi="Arial" w:cs="Arial"/>
          <w:color w:val="000000"/>
        </w:rPr>
        <w:t xml:space="preserve"> </w:t>
      </w:r>
      <w:r w:rsidR="00A1045B" w:rsidRPr="00087EE9">
        <w:rPr>
          <w:rFonts w:ascii="Arial" w:hAnsi="Arial" w:cs="Arial"/>
          <w:color w:val="000000"/>
        </w:rPr>
        <w:t>NMSA</w:t>
      </w:r>
      <w:r w:rsidR="00087EE9">
        <w:rPr>
          <w:rFonts w:ascii="Arial" w:hAnsi="Arial" w:cs="Arial"/>
          <w:color w:val="000000"/>
        </w:rPr>
        <w:t xml:space="preserve"> </w:t>
      </w:r>
      <w:r w:rsidR="00A1045B" w:rsidRPr="00087EE9">
        <w:rPr>
          <w:rFonts w:ascii="Arial" w:hAnsi="Arial" w:cs="Arial"/>
          <w:color w:val="000000"/>
        </w:rPr>
        <w:t>1978</w:t>
      </w:r>
      <w:r w:rsidR="00471D37" w:rsidRPr="00087EE9">
        <w:rPr>
          <w:rFonts w:ascii="Arial" w:hAnsi="Arial" w:cs="Arial"/>
          <w:color w:val="000000"/>
        </w:rPr>
        <w:t>.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there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issue</w:t>
      </w:r>
      <w:r w:rsidR="00087EE9">
        <w:rPr>
          <w:rFonts w:ascii="Arial" w:hAnsi="Arial" w:cs="Arial"/>
          <w:color w:val="000000"/>
        </w:rPr>
        <w:t xml:space="preserve"> </w:t>
      </w:r>
      <w:r w:rsidR="00A1045B" w:rsidRPr="00087EE9">
        <w:rPr>
          <w:rFonts w:ascii="Arial" w:hAnsi="Arial" w:cs="Arial"/>
          <w:color w:val="000000"/>
        </w:rPr>
        <w:t>about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whether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not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victim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was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specially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protected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worker,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definition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instruction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similar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UJI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14-2216</w:t>
      </w:r>
      <w:r w:rsidR="00087EE9">
        <w:rPr>
          <w:rFonts w:ascii="Arial" w:hAnsi="Arial" w:cs="Arial"/>
          <w:color w:val="000000"/>
        </w:rPr>
        <w:t xml:space="preserve"> </w:t>
      </w:r>
      <w:r w:rsidR="00A1045B" w:rsidRPr="00087EE9">
        <w:rPr>
          <w:rFonts w:ascii="Arial" w:hAnsi="Arial" w:cs="Arial"/>
          <w:color w:val="000000"/>
        </w:rPr>
        <w:t>NMRA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must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be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given.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there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issue</w:t>
      </w:r>
      <w:r w:rsidR="00087EE9">
        <w:rPr>
          <w:rFonts w:ascii="Arial" w:hAnsi="Arial" w:cs="Arial"/>
          <w:color w:val="000000"/>
        </w:rPr>
        <w:t xml:space="preserve"> </w:t>
      </w:r>
      <w:r w:rsidR="00A1045B" w:rsidRPr="00087EE9">
        <w:rPr>
          <w:rFonts w:ascii="Arial" w:hAnsi="Arial" w:cs="Arial"/>
          <w:color w:val="000000"/>
        </w:rPr>
        <w:t>about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whether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victim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was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within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lawful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discharge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of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the</w:t>
      </w:r>
      <w:r w:rsidR="00087EE9">
        <w:rPr>
          <w:rFonts w:ascii="Arial" w:hAnsi="Arial" w:cs="Arial"/>
          <w:color w:val="000000"/>
        </w:rPr>
        <w:t xml:space="preserve"> </w:t>
      </w:r>
      <w:r w:rsidR="00A1045B" w:rsidRPr="00087EE9">
        <w:rPr>
          <w:rFonts w:ascii="Arial" w:hAnsi="Arial" w:cs="Arial"/>
          <w:color w:val="000000"/>
        </w:rPr>
        <w:t>worker’s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duties,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an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instruction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may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need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to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be</w:t>
      </w:r>
      <w:r w:rsidR="00087EE9">
        <w:rPr>
          <w:rFonts w:ascii="Arial" w:hAnsi="Arial" w:cs="Arial"/>
          <w:color w:val="000000"/>
        </w:rPr>
        <w:t xml:space="preserve"> </w:t>
      </w:r>
      <w:r w:rsidR="00471D37" w:rsidRPr="00087EE9">
        <w:rPr>
          <w:rFonts w:ascii="Arial" w:hAnsi="Arial" w:cs="Arial"/>
          <w:color w:val="000000"/>
        </w:rPr>
        <w:t>drafted.</w:t>
      </w:r>
    </w:p>
    <w:p w14:paraId="76DE4FFC" w14:textId="139A5C1A" w:rsidR="00471D37" w:rsidRPr="00087EE9" w:rsidRDefault="00471D37" w:rsidP="00087EE9">
      <w:pPr>
        <w:spacing w:line="240" w:lineRule="auto"/>
        <w:ind w:firstLine="0"/>
        <w:jc w:val="left"/>
        <w:rPr>
          <w:rFonts w:ascii="Arial" w:hAnsi="Arial" w:cs="Arial"/>
          <w:color w:val="000000"/>
        </w:rPr>
      </w:pPr>
      <w:r w:rsidRPr="00087EE9">
        <w:rPr>
          <w:rFonts w:ascii="Arial" w:hAnsi="Arial" w:cs="Arial"/>
          <w:color w:val="000000"/>
        </w:rPr>
        <w:t>[Adopted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Supreme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Court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Order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No.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14-8300-005,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effective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all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cases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filed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pending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after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December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31,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2014;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amended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by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Supreme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Court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Order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No.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16-8300-008,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effective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all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cases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pending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filed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on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after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December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31,</w:t>
      </w:r>
      <w:r w:rsidR="00087EE9">
        <w:rPr>
          <w:rFonts w:ascii="Arial" w:hAnsi="Arial" w:cs="Arial"/>
          <w:color w:val="000000"/>
        </w:rPr>
        <w:t xml:space="preserve"> </w:t>
      </w:r>
      <w:r w:rsidRPr="00087EE9">
        <w:rPr>
          <w:rFonts w:ascii="Arial" w:hAnsi="Arial" w:cs="Arial"/>
          <w:color w:val="000000"/>
        </w:rPr>
        <w:t>2016</w:t>
      </w:r>
      <w:r w:rsidR="008D493D" w:rsidRPr="00087EE9">
        <w:rPr>
          <w:rFonts w:ascii="Arial" w:hAnsi="Arial" w:cs="Arial"/>
          <w:color w:val="000000"/>
        </w:rPr>
        <w:t>;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as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amended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by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Supreme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Court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Order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No.</w:t>
      </w:r>
      <w:r w:rsidR="00087EE9">
        <w:rPr>
          <w:rFonts w:ascii="Arial" w:hAnsi="Arial" w:cs="Arial"/>
          <w:color w:val="000000"/>
        </w:rPr>
        <w:t xml:space="preserve"> </w:t>
      </w:r>
      <w:r w:rsidR="00857D9E">
        <w:rPr>
          <w:rFonts w:ascii="Arial" w:hAnsi="Arial" w:cs="Arial"/>
          <w:szCs w:val="24"/>
        </w:rPr>
        <w:t>S-1-RCR-2023-00030</w:t>
      </w:r>
      <w:r w:rsidR="008D493D" w:rsidRPr="00087EE9">
        <w:rPr>
          <w:rFonts w:ascii="Arial" w:hAnsi="Arial" w:cs="Arial"/>
          <w:color w:val="000000"/>
        </w:rPr>
        <w:t>,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effective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for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all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cases</w:t>
      </w:r>
      <w:r w:rsidR="00087EE9">
        <w:rPr>
          <w:rFonts w:ascii="Arial" w:hAnsi="Arial" w:cs="Arial"/>
          <w:color w:val="000000"/>
        </w:rPr>
        <w:t xml:space="preserve"> </w:t>
      </w:r>
      <w:r w:rsidR="00F952E3" w:rsidRPr="00087EE9">
        <w:rPr>
          <w:rFonts w:ascii="Arial" w:hAnsi="Arial" w:cs="Arial"/>
          <w:color w:val="000000"/>
        </w:rPr>
        <w:t>pending</w:t>
      </w:r>
      <w:r w:rsidR="00087EE9">
        <w:rPr>
          <w:rFonts w:ascii="Arial" w:hAnsi="Arial" w:cs="Arial"/>
          <w:color w:val="000000"/>
        </w:rPr>
        <w:t xml:space="preserve"> </w:t>
      </w:r>
      <w:r w:rsidR="00F952E3"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="00F952E3" w:rsidRPr="00087EE9">
        <w:rPr>
          <w:rFonts w:ascii="Arial" w:hAnsi="Arial" w:cs="Arial"/>
          <w:color w:val="000000"/>
        </w:rPr>
        <w:t>filed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on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or</w:t>
      </w:r>
      <w:r w:rsidR="00087EE9">
        <w:rPr>
          <w:rFonts w:ascii="Arial" w:hAnsi="Arial" w:cs="Arial"/>
          <w:color w:val="000000"/>
        </w:rPr>
        <w:t xml:space="preserve"> </w:t>
      </w:r>
      <w:r w:rsidR="008D493D" w:rsidRPr="00087EE9">
        <w:rPr>
          <w:rFonts w:ascii="Arial" w:hAnsi="Arial" w:cs="Arial"/>
          <w:color w:val="000000"/>
        </w:rPr>
        <w:t>after</w:t>
      </w:r>
      <w:r w:rsidR="00087EE9">
        <w:rPr>
          <w:rFonts w:ascii="Arial" w:hAnsi="Arial" w:cs="Arial"/>
          <w:color w:val="000000"/>
        </w:rPr>
        <w:t xml:space="preserve"> </w:t>
      </w:r>
      <w:r w:rsidR="00C46E62" w:rsidRPr="00087EE9">
        <w:rPr>
          <w:rFonts w:ascii="Arial" w:hAnsi="Arial" w:cs="Arial"/>
          <w:color w:val="000000"/>
        </w:rPr>
        <w:t>December</w:t>
      </w:r>
      <w:r w:rsidR="00087EE9">
        <w:rPr>
          <w:rFonts w:ascii="Arial" w:hAnsi="Arial" w:cs="Arial"/>
          <w:color w:val="000000"/>
        </w:rPr>
        <w:t xml:space="preserve"> </w:t>
      </w:r>
      <w:r w:rsidR="00C46E62" w:rsidRPr="00087EE9">
        <w:rPr>
          <w:rFonts w:ascii="Arial" w:hAnsi="Arial" w:cs="Arial"/>
          <w:color w:val="000000"/>
        </w:rPr>
        <w:t>31,</w:t>
      </w:r>
      <w:r w:rsidR="00087EE9">
        <w:rPr>
          <w:rFonts w:ascii="Arial" w:hAnsi="Arial" w:cs="Arial"/>
          <w:color w:val="000000"/>
        </w:rPr>
        <w:t xml:space="preserve"> </w:t>
      </w:r>
      <w:r w:rsidR="00C46E62" w:rsidRPr="00087EE9">
        <w:rPr>
          <w:rFonts w:ascii="Arial" w:hAnsi="Arial" w:cs="Arial"/>
          <w:color w:val="000000"/>
        </w:rPr>
        <w:t>2023</w:t>
      </w:r>
      <w:r w:rsidR="008D493D" w:rsidRPr="00087EE9">
        <w:rPr>
          <w:rFonts w:ascii="Arial" w:hAnsi="Arial" w:cs="Arial"/>
          <w:color w:val="000000"/>
        </w:rPr>
        <w:t>.]</w:t>
      </w:r>
    </w:p>
    <w:sectPr w:rsidR="00471D37" w:rsidRPr="00087EE9" w:rsidSect="00087EE9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105B" w14:textId="77777777" w:rsidR="00551B76" w:rsidRDefault="00551B76" w:rsidP="00AE66E6">
      <w:r>
        <w:separator/>
      </w:r>
    </w:p>
  </w:endnote>
  <w:endnote w:type="continuationSeparator" w:id="0">
    <w:p w14:paraId="64EC34EB" w14:textId="77777777" w:rsidR="00551B76" w:rsidRDefault="00551B7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CE78" w14:textId="77777777" w:rsidR="00551B76" w:rsidRDefault="00551B76" w:rsidP="00AE66E6">
      <w:r>
        <w:separator/>
      </w:r>
    </w:p>
  </w:footnote>
  <w:footnote w:type="continuationSeparator" w:id="0">
    <w:p w14:paraId="7C279A6C" w14:textId="77777777" w:rsidR="00551B76" w:rsidRDefault="00551B76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484"/>
    <w:multiLevelType w:val="hybridMultilevel"/>
    <w:tmpl w:val="280E2C6A"/>
    <w:lvl w:ilvl="0" w:tplc="86BEA47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3563482">
    <w:abstractNumId w:val="1"/>
  </w:num>
  <w:num w:numId="2" w16cid:durableId="1428960938">
    <w:abstractNumId w:val="5"/>
  </w:num>
  <w:num w:numId="3" w16cid:durableId="515123284">
    <w:abstractNumId w:val="2"/>
  </w:num>
  <w:num w:numId="4" w16cid:durableId="1280529583">
    <w:abstractNumId w:val="4"/>
  </w:num>
  <w:num w:numId="5" w16cid:durableId="1707102335">
    <w:abstractNumId w:val="6"/>
  </w:num>
  <w:num w:numId="6" w16cid:durableId="688992362">
    <w:abstractNumId w:val="7"/>
  </w:num>
  <w:num w:numId="7" w16cid:durableId="1806508917">
    <w:abstractNumId w:val="3"/>
  </w:num>
  <w:num w:numId="8" w16cid:durableId="156383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6"/>
    <w:rsid w:val="0006105D"/>
    <w:rsid w:val="00087EE9"/>
    <w:rsid w:val="0017569D"/>
    <w:rsid w:val="00176C21"/>
    <w:rsid w:val="00185A92"/>
    <w:rsid w:val="001B683C"/>
    <w:rsid w:val="001E2331"/>
    <w:rsid w:val="0021715F"/>
    <w:rsid w:val="00312840"/>
    <w:rsid w:val="003A2A1E"/>
    <w:rsid w:val="0040014D"/>
    <w:rsid w:val="00471D37"/>
    <w:rsid w:val="004C739D"/>
    <w:rsid w:val="005145D5"/>
    <w:rsid w:val="00551B76"/>
    <w:rsid w:val="005B011D"/>
    <w:rsid w:val="00603C18"/>
    <w:rsid w:val="006807C5"/>
    <w:rsid w:val="006B7226"/>
    <w:rsid w:val="006E3402"/>
    <w:rsid w:val="006F57A3"/>
    <w:rsid w:val="00734F59"/>
    <w:rsid w:val="0075149E"/>
    <w:rsid w:val="00774832"/>
    <w:rsid w:val="00807AC3"/>
    <w:rsid w:val="008165DB"/>
    <w:rsid w:val="00840636"/>
    <w:rsid w:val="00842C8D"/>
    <w:rsid w:val="00857D9E"/>
    <w:rsid w:val="008D493D"/>
    <w:rsid w:val="009010E9"/>
    <w:rsid w:val="00924D8B"/>
    <w:rsid w:val="00A1045B"/>
    <w:rsid w:val="00A3117F"/>
    <w:rsid w:val="00A37976"/>
    <w:rsid w:val="00A42CF9"/>
    <w:rsid w:val="00A55C6B"/>
    <w:rsid w:val="00AB4F13"/>
    <w:rsid w:val="00AD18C6"/>
    <w:rsid w:val="00AE0EDB"/>
    <w:rsid w:val="00AE66E6"/>
    <w:rsid w:val="00B347E4"/>
    <w:rsid w:val="00B52187"/>
    <w:rsid w:val="00B60DB8"/>
    <w:rsid w:val="00B65C9D"/>
    <w:rsid w:val="00BE079F"/>
    <w:rsid w:val="00BE4C8E"/>
    <w:rsid w:val="00C460DB"/>
    <w:rsid w:val="00C46E62"/>
    <w:rsid w:val="00C52326"/>
    <w:rsid w:val="00C74E29"/>
    <w:rsid w:val="00D25CE7"/>
    <w:rsid w:val="00D37FEC"/>
    <w:rsid w:val="00DC6BB0"/>
    <w:rsid w:val="00DF7D9F"/>
    <w:rsid w:val="00E41F2D"/>
    <w:rsid w:val="00E670A0"/>
    <w:rsid w:val="00E75C02"/>
    <w:rsid w:val="00E85A9D"/>
    <w:rsid w:val="00EA4B5E"/>
    <w:rsid w:val="00EE4B25"/>
    <w:rsid w:val="00F952E3"/>
    <w:rsid w:val="00FA5173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D1A927D"/>
  <w15:docId w15:val="{4C6D40E3-126E-421A-9235-4532644B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C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C1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text">
    <w:name w:val="text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">
    <w:name w:val="rules"/>
    <w:basedOn w:val="DefaultParagraphFont"/>
    <w:rsid w:val="00603C18"/>
  </w:style>
  <w:style w:type="character" w:customStyle="1" w:styleId="superscript1">
    <w:name w:val="superscript1"/>
    <w:basedOn w:val="DefaultParagraphFont"/>
    <w:rsid w:val="00603C18"/>
  </w:style>
  <w:style w:type="paragraph" w:customStyle="1" w:styleId="indent1">
    <w:name w:val="indent1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formc">
    <w:name w:val="formc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history">
    <w:name w:val="history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history">
    <w:name w:val="ruleshistory"/>
    <w:basedOn w:val="DefaultParagraphFont"/>
    <w:rsid w:val="00603C18"/>
  </w:style>
  <w:style w:type="paragraph" w:customStyle="1" w:styleId="ccannotations">
    <w:name w:val="ccannotations"/>
    <w:basedOn w:val="Normal"/>
    <w:rsid w:val="00603C1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annotations">
    <w:name w:val="rulesannotations"/>
    <w:basedOn w:val="DefaultParagraphFont"/>
    <w:rsid w:val="00603C18"/>
  </w:style>
  <w:style w:type="character" w:customStyle="1" w:styleId="decisia-reflex">
    <w:name w:val="decisia-reflex"/>
    <w:basedOn w:val="DefaultParagraphFont"/>
    <w:rsid w:val="00603C18"/>
  </w:style>
  <w:style w:type="character" w:styleId="Hyperlink">
    <w:name w:val="Hyperlink"/>
    <w:basedOn w:val="DefaultParagraphFont"/>
    <w:uiPriority w:val="99"/>
    <w:unhideWhenUsed/>
    <w:rsid w:val="00603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3960B-BD90-48F5-BD1E-626FB3CD6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DF65D-BC18-46F8-8418-73B8538E1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</Template>
  <TotalTime>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Dick</dc:creator>
  <cp:lastModifiedBy>Loretta Barela</cp:lastModifiedBy>
  <cp:revision>5</cp:revision>
  <cp:lastPrinted>2023-10-26T15:36:00Z</cp:lastPrinted>
  <dcterms:created xsi:type="dcterms:W3CDTF">2023-10-26T15:36:00Z</dcterms:created>
  <dcterms:modified xsi:type="dcterms:W3CDTF">2023-11-02T17:20:00Z</dcterms:modified>
</cp:coreProperties>
</file>