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32A0" w14:textId="77777777" w:rsidR="006807C5" w:rsidRPr="00EE4B25" w:rsidRDefault="007D0C71" w:rsidP="00F46E72">
      <w:pPr>
        <w:pStyle w:val="Heading5"/>
        <w:spacing w:before="0" w:beforeAutospacing="0" w:after="0" w:afterAutospacing="0"/>
      </w:pPr>
      <w:r>
        <w:t>13-110.1</w:t>
      </w:r>
      <w:r w:rsidR="00AE66E6" w:rsidRPr="00203F53">
        <w:t>.</w:t>
      </w:r>
      <w:r w:rsidR="00AE66E6">
        <w:t xml:space="preserve"> </w:t>
      </w:r>
      <w:r w:rsidR="00203F53" w:rsidRPr="00203F53">
        <w:t>Implicit bias instruction.</w:t>
      </w:r>
    </w:p>
    <w:p w14:paraId="74A109F3" w14:textId="77777777" w:rsidR="00203F53" w:rsidRPr="000C3B90" w:rsidRDefault="00203F53" w:rsidP="00F46E72">
      <w:pPr>
        <w:pStyle w:val="indent1"/>
        <w:spacing w:before="0" w:beforeAutospacing="0" w:after="0" w:afterAutospacing="0"/>
        <w:rPr>
          <w:rStyle w:val="rules"/>
        </w:rPr>
      </w:pPr>
      <w:r w:rsidRPr="000C3B90">
        <w:rPr>
          <w:rStyle w:val="rules"/>
        </w:rPr>
        <w:t>As jurors</w:t>
      </w:r>
      <w:r w:rsidR="004A7F98" w:rsidRPr="000C3B90">
        <w:rPr>
          <w:rStyle w:val="rules"/>
        </w:rPr>
        <w:t>,</w:t>
      </w:r>
      <w:r w:rsidRPr="000C3B90">
        <w:rPr>
          <w:rStyle w:val="rules"/>
        </w:rPr>
        <w:t xml:space="preserve"> you are charged with </w:t>
      </w:r>
      <w:r w:rsidR="004A7F98" w:rsidRPr="000C3B90">
        <w:rPr>
          <w:rStyle w:val="rules"/>
        </w:rPr>
        <w:t>considering the evidence</w:t>
      </w:r>
      <w:r w:rsidRPr="000C3B90">
        <w:rPr>
          <w:rStyle w:val="rules"/>
        </w:rPr>
        <w:t xml:space="preserve"> impartially and without </w:t>
      </w:r>
      <w:r w:rsidR="004A7F98" w:rsidRPr="000C3B90">
        <w:rPr>
          <w:rStyle w:val="rules"/>
        </w:rPr>
        <w:t>bias.</w:t>
      </w:r>
      <w:r w:rsidRPr="000C3B90">
        <w:rPr>
          <w:rStyle w:val="rules"/>
        </w:rPr>
        <w:t xml:space="preserve"> Throughout the trial, you and your fellow jurors must strive to be impartial and unbiased in considering the evidence and in reaching a verdict.</w:t>
      </w:r>
    </w:p>
    <w:p w14:paraId="6107A9B5" w14:textId="77777777" w:rsidR="00203F53" w:rsidRPr="000C3B90" w:rsidRDefault="00203F53" w:rsidP="00F46E72">
      <w:pPr>
        <w:pStyle w:val="indent1"/>
        <w:spacing w:before="0" w:beforeAutospacing="0" w:after="0" w:afterAutospacing="0"/>
        <w:rPr>
          <w:rStyle w:val="rules"/>
        </w:rPr>
      </w:pPr>
      <w:r w:rsidRPr="000C3B90">
        <w:rPr>
          <w:rStyle w:val="rules"/>
        </w:rPr>
        <w:t>This is not an easy task because as humans</w:t>
      </w:r>
      <w:r w:rsidR="004A7F98" w:rsidRPr="000C3B90">
        <w:rPr>
          <w:rStyle w:val="rules"/>
        </w:rPr>
        <w:t>,</w:t>
      </w:r>
      <w:r w:rsidRPr="000C3B90">
        <w:rPr>
          <w:rStyle w:val="rules"/>
        </w:rPr>
        <w:t xml:space="preserve"> we all have biases. </w:t>
      </w:r>
      <w:r w:rsidR="004A7F98" w:rsidRPr="000C3B90">
        <w:rPr>
          <w:rStyle w:val="rules"/>
        </w:rPr>
        <w:t>Biases</w:t>
      </w:r>
      <w:r w:rsidRPr="000C3B90">
        <w:rPr>
          <w:rStyle w:val="rules"/>
        </w:rPr>
        <w:t xml:space="preserve"> may be based on assumptions or feelings we have about people of a particular type, class, or background</w:t>
      </w:r>
      <w:r w:rsidR="007D0C71" w:rsidRPr="000C3B90">
        <w:rPr>
          <w:rStyle w:val="rules"/>
        </w:rPr>
        <w:t>. They</w:t>
      </w:r>
      <w:r w:rsidRPr="000C3B90">
        <w:rPr>
          <w:rStyle w:val="rules"/>
        </w:rPr>
        <w:t xml:space="preserve"> can affect what we think about other people, how we view information we receive from them, how we remember that information, and how we develop opinions and make decisions. We may not always be aware that these biases exist, which is why we call them “implicit” or “unconscious” biases. </w:t>
      </w:r>
    </w:p>
    <w:p w14:paraId="7E067D76" w14:textId="77777777" w:rsidR="00203F53" w:rsidRPr="000C3B90" w:rsidRDefault="00203F53" w:rsidP="00F46E72">
      <w:pPr>
        <w:pStyle w:val="indent1"/>
        <w:spacing w:before="0" w:beforeAutospacing="0" w:after="0" w:afterAutospacing="0"/>
        <w:rPr>
          <w:rStyle w:val="rules"/>
        </w:rPr>
      </w:pPr>
      <w:r w:rsidRPr="000C3B90">
        <w:rPr>
          <w:rStyle w:val="rules"/>
        </w:rPr>
        <w:t>For this reason, as you participate in this trial, I encourage you to consider these guidelines:</w:t>
      </w:r>
    </w:p>
    <w:p w14:paraId="5A08099B" w14:textId="7D28C273" w:rsidR="00203F53" w:rsidRPr="000C3B90" w:rsidRDefault="00203F53" w:rsidP="00F46E72">
      <w:pPr>
        <w:pStyle w:val="indent1"/>
        <w:spacing w:before="0" w:beforeAutospacing="0" w:after="0" w:afterAutospacing="0"/>
        <w:rPr>
          <w:rStyle w:val="rules"/>
        </w:rPr>
      </w:pPr>
      <w:r w:rsidRPr="000C3B90">
        <w:rPr>
          <w:rStyle w:val="rules"/>
        </w:rPr>
        <w:t>1.</w:t>
      </w:r>
      <w:r w:rsidRPr="000C3B90">
        <w:rPr>
          <w:rStyle w:val="rules"/>
        </w:rPr>
        <w:tab/>
      </w:r>
      <w:r w:rsidR="004A7F98" w:rsidRPr="000C3B90">
        <w:rPr>
          <w:rStyle w:val="rules"/>
        </w:rPr>
        <w:t>Avoid forming</w:t>
      </w:r>
      <w:r w:rsidRPr="000C3B90">
        <w:rPr>
          <w:rStyle w:val="rules"/>
        </w:rPr>
        <w:t xml:space="preserve"> a fixed view of a party, a witness, or the evidence based on your initial impressions without carefully examining the basis for that view.</w:t>
      </w:r>
    </w:p>
    <w:p w14:paraId="01657553" w14:textId="5AE4E578" w:rsidR="00203F53" w:rsidRPr="000C3B90" w:rsidRDefault="00203F53" w:rsidP="00F46E72">
      <w:pPr>
        <w:pStyle w:val="indent1"/>
        <w:spacing w:before="0" w:beforeAutospacing="0" w:after="0" w:afterAutospacing="0"/>
        <w:rPr>
          <w:rStyle w:val="rules"/>
        </w:rPr>
      </w:pPr>
      <w:r w:rsidRPr="000C3B90">
        <w:rPr>
          <w:rStyle w:val="rules"/>
        </w:rPr>
        <w:t>2.</w:t>
      </w:r>
      <w:r w:rsidRPr="000C3B90">
        <w:rPr>
          <w:rStyle w:val="rules"/>
        </w:rPr>
        <w:tab/>
        <w:t>Ask yourself whether you would have a different view of a party, or would find a witness to be more</w:t>
      </w:r>
      <w:r w:rsidR="004A7F98" w:rsidRPr="000C3B90">
        <w:rPr>
          <w:rStyle w:val="rules"/>
        </w:rPr>
        <w:t xml:space="preserve"> or less</w:t>
      </w:r>
      <w:r w:rsidRPr="000C3B90">
        <w:rPr>
          <w:rStyle w:val="rules"/>
        </w:rPr>
        <w:t xml:space="preserve"> believable, if they had</w:t>
      </w:r>
      <w:r w:rsidR="004A7F98" w:rsidRPr="000C3B90">
        <w:rPr>
          <w:rStyle w:val="rules"/>
        </w:rPr>
        <w:t xml:space="preserve"> certain</w:t>
      </w:r>
      <w:r w:rsidRPr="000C3B90">
        <w:rPr>
          <w:rStyle w:val="rules"/>
        </w:rPr>
        <w:t xml:space="preserve"> characteristics</w:t>
      </w:r>
      <w:r w:rsidR="004A7F98" w:rsidRPr="000C3B90">
        <w:rPr>
          <w:rStyle w:val="rules"/>
        </w:rPr>
        <w:t xml:space="preserve">, for example, if they were </w:t>
      </w:r>
      <w:r w:rsidRPr="000C3B90">
        <w:rPr>
          <w:rStyle w:val="rules"/>
        </w:rPr>
        <w:t xml:space="preserve">richer or poorer, more or less educated, </w:t>
      </w:r>
      <w:r w:rsidR="004A7F98" w:rsidRPr="000C3B90">
        <w:rPr>
          <w:rStyle w:val="rules"/>
        </w:rPr>
        <w:t xml:space="preserve">did not have a particular disability, </w:t>
      </w:r>
      <w:r w:rsidRPr="000C3B90">
        <w:rPr>
          <w:rStyle w:val="rules"/>
        </w:rPr>
        <w:t xml:space="preserve">or </w:t>
      </w:r>
      <w:r w:rsidR="004A7F98" w:rsidRPr="000C3B90">
        <w:rPr>
          <w:rStyle w:val="rules"/>
        </w:rPr>
        <w:t xml:space="preserve">were </w:t>
      </w:r>
      <w:r w:rsidRPr="000C3B90">
        <w:rPr>
          <w:rStyle w:val="rules"/>
        </w:rPr>
        <w:t>of a different race, nationality, gender, gender identity, sexual orientation, or</w:t>
      </w:r>
      <w:r w:rsidR="004A7F98" w:rsidRPr="000C3B90">
        <w:rPr>
          <w:rStyle w:val="rules"/>
        </w:rPr>
        <w:t xml:space="preserve"> religion [or _____________ (</w:t>
      </w:r>
      <w:r w:rsidR="004A7F98" w:rsidRPr="000C3B90">
        <w:rPr>
          <w:rStyle w:val="rules"/>
          <w:i/>
          <w:iCs/>
        </w:rPr>
        <w:t>insert other form of bias</w:t>
      </w:r>
      <w:r w:rsidR="004A7F98" w:rsidRPr="000C3B90">
        <w:rPr>
          <w:rStyle w:val="rules"/>
        </w:rPr>
        <w:t xml:space="preserve">)]. </w:t>
      </w:r>
    </w:p>
    <w:p w14:paraId="2C52A7DA" w14:textId="1FB8A68D" w:rsidR="00203F53" w:rsidRPr="000C3B90" w:rsidRDefault="00203F53" w:rsidP="00F46E72">
      <w:pPr>
        <w:pStyle w:val="indent1"/>
        <w:spacing w:before="0" w:beforeAutospacing="0" w:after="0" w:afterAutospacing="0"/>
        <w:rPr>
          <w:rStyle w:val="rules"/>
        </w:rPr>
      </w:pPr>
      <w:r w:rsidRPr="000C3B90">
        <w:rPr>
          <w:rStyle w:val="rules"/>
        </w:rPr>
        <w:t>3.</w:t>
      </w:r>
      <w:r w:rsidRPr="000C3B90">
        <w:rPr>
          <w:rStyle w:val="rules"/>
        </w:rPr>
        <w:tab/>
        <w:t xml:space="preserve">Take the time you need to reflect carefully and consciously about the </w:t>
      </w:r>
      <w:proofErr w:type="gramStart"/>
      <w:r w:rsidRPr="000C3B90">
        <w:rPr>
          <w:rStyle w:val="rules"/>
        </w:rPr>
        <w:t>evidence</w:t>
      </w:r>
      <w:r w:rsidR="003F51C8" w:rsidRPr="000C3B90">
        <w:rPr>
          <w:rStyle w:val="rules"/>
        </w:rPr>
        <w:t>, and</w:t>
      </w:r>
      <w:proofErr w:type="gramEnd"/>
      <w:r w:rsidR="003F51C8" w:rsidRPr="000C3B90">
        <w:rPr>
          <w:rStyle w:val="rules"/>
        </w:rPr>
        <w:t xml:space="preserve"> keep those considerations in mind</w:t>
      </w:r>
      <w:r w:rsidRPr="000C3B90">
        <w:rPr>
          <w:rStyle w:val="rules"/>
        </w:rPr>
        <w:t>.</w:t>
      </w:r>
    </w:p>
    <w:p w14:paraId="79FE2099" w14:textId="09DA2181" w:rsidR="00203F53" w:rsidRDefault="00203F53" w:rsidP="00F46E72">
      <w:pPr>
        <w:pStyle w:val="indent1"/>
        <w:spacing w:before="0" w:beforeAutospacing="0" w:after="0" w:afterAutospacing="0"/>
        <w:rPr>
          <w:rStyle w:val="rules"/>
        </w:rPr>
      </w:pPr>
      <w:r w:rsidRPr="000C3B90">
        <w:rPr>
          <w:rStyle w:val="rules"/>
        </w:rPr>
        <w:t>4.</w:t>
      </w:r>
      <w:r w:rsidRPr="000C3B90">
        <w:rPr>
          <w:rStyle w:val="rules"/>
        </w:rPr>
        <w:tab/>
        <w:t>Focus on individual facts. Do</w:t>
      </w:r>
      <w:r w:rsidR="00046EA3" w:rsidRPr="000C3B90">
        <w:rPr>
          <w:rStyle w:val="rules"/>
        </w:rPr>
        <w:t xml:space="preserve"> not</w:t>
      </w:r>
      <w:r w:rsidRPr="000C3B90">
        <w:rPr>
          <w:rStyle w:val="rules"/>
        </w:rPr>
        <w:t xml:space="preserve"> jump to conclusions that may be influenced by unintended stereotypes or associations.</w:t>
      </w:r>
    </w:p>
    <w:p w14:paraId="135F4654" w14:textId="77777777" w:rsidR="00F46E72" w:rsidRPr="000C3B90" w:rsidRDefault="00F46E72" w:rsidP="00F46E72">
      <w:pPr>
        <w:pStyle w:val="indent1"/>
        <w:spacing w:before="0" w:beforeAutospacing="0" w:after="0" w:afterAutospacing="0"/>
        <w:rPr>
          <w:rStyle w:val="rules"/>
        </w:rPr>
      </w:pPr>
    </w:p>
    <w:p w14:paraId="25358116" w14:textId="77777777" w:rsidR="00203F53" w:rsidRPr="000C3B90" w:rsidRDefault="00203F53" w:rsidP="00F46E72">
      <w:pPr>
        <w:pStyle w:val="formc"/>
        <w:spacing w:before="0" w:beforeAutospacing="0" w:after="0" w:afterAutospacing="0"/>
        <w:rPr>
          <w:rStyle w:val="rules"/>
        </w:rPr>
      </w:pPr>
      <w:r w:rsidRPr="000C3B90">
        <w:rPr>
          <w:rStyle w:val="rules"/>
        </w:rPr>
        <w:t>USE NOTES</w:t>
      </w:r>
    </w:p>
    <w:p w14:paraId="10A5EFA7" w14:textId="77777777" w:rsidR="007D0C71" w:rsidRPr="000C3B90" w:rsidRDefault="007D0C71" w:rsidP="00F46E72">
      <w:pPr>
        <w:pStyle w:val="text"/>
        <w:spacing w:before="0" w:beforeAutospacing="0" w:after="0" w:afterAutospacing="0"/>
        <w:rPr>
          <w:rStyle w:val="rules"/>
        </w:rPr>
      </w:pPr>
      <w:r w:rsidRPr="000C3B90">
        <w:rPr>
          <w:rStyle w:val="rules"/>
        </w:rPr>
        <w:t>This instruction is to be given as part of the court’s initial instructions to the empaneled jury at the start of the trial.  The court has some discretion with respect to placement of the instruction within the general flow of initial instructions, but</w:t>
      </w:r>
      <w:r w:rsidR="003F51C8" w:rsidRPr="000C3B90">
        <w:rPr>
          <w:rStyle w:val="rules"/>
        </w:rPr>
        <w:t xml:space="preserve"> generally</w:t>
      </w:r>
      <w:r w:rsidRPr="000C3B90">
        <w:rPr>
          <w:rStyle w:val="rules"/>
        </w:rPr>
        <w:t xml:space="preserve"> it should be given </w:t>
      </w:r>
      <w:r w:rsidR="003F51C8" w:rsidRPr="000C3B90">
        <w:rPr>
          <w:rStyle w:val="rules"/>
        </w:rPr>
        <w:t xml:space="preserve">immediately after or </w:t>
      </w:r>
      <w:r w:rsidRPr="000C3B90">
        <w:rPr>
          <w:rStyle w:val="rules"/>
        </w:rPr>
        <w:t xml:space="preserve">closely </w:t>
      </w:r>
      <w:r w:rsidR="00EE3EC4" w:rsidRPr="000C3B90">
        <w:rPr>
          <w:rStyle w:val="rules"/>
        </w:rPr>
        <w:t>after</w:t>
      </w:r>
      <w:r w:rsidR="003F51C8" w:rsidRPr="000C3B90">
        <w:rPr>
          <w:rStyle w:val="rules"/>
        </w:rPr>
        <w:t xml:space="preserve"> </w:t>
      </w:r>
      <w:r w:rsidRPr="000C3B90">
        <w:rPr>
          <w:rStyle w:val="rules"/>
        </w:rPr>
        <w:t>UJI 13-110 NMRA</w:t>
      </w:r>
      <w:r w:rsidR="003F51C8" w:rsidRPr="000C3B90">
        <w:rPr>
          <w:rStyle w:val="rules"/>
        </w:rPr>
        <w:t xml:space="preserve">. </w:t>
      </w:r>
      <w:r w:rsidRPr="000C3B90">
        <w:rPr>
          <w:rStyle w:val="rules"/>
        </w:rPr>
        <w:t>Language has been added to UJI 13-2005 NMRA and UJI 13-2009 NMRA to remind the jurors of their obligation before deliberations.</w:t>
      </w:r>
      <w:r w:rsidR="003F51C8" w:rsidRPr="000C3B90">
        <w:rPr>
          <w:rStyle w:val="rules"/>
        </w:rPr>
        <w:t xml:space="preserve"> If the parties agree, they may use the bracketed phrase in the second numbered paragraph to name a particular bias of concern </w:t>
      </w:r>
      <w:proofErr w:type="gramStart"/>
      <w:r w:rsidR="003F51C8" w:rsidRPr="000C3B90">
        <w:rPr>
          <w:rStyle w:val="rules"/>
        </w:rPr>
        <w:t>or at</w:t>
      </w:r>
      <w:proofErr w:type="gramEnd"/>
      <w:r w:rsidR="003F51C8" w:rsidRPr="000C3B90">
        <w:rPr>
          <w:rStyle w:val="rules"/>
        </w:rPr>
        <w:t xml:space="preserve"> issue in the case.</w:t>
      </w:r>
    </w:p>
    <w:p w14:paraId="4E3F3781" w14:textId="5C6EA5B9" w:rsidR="00AD18C6" w:rsidRPr="000C3B90" w:rsidRDefault="00203F53" w:rsidP="00F46E72">
      <w:pPr>
        <w:pStyle w:val="history"/>
        <w:spacing w:before="0" w:beforeAutospacing="0" w:after="0" w:afterAutospacing="0"/>
        <w:rPr>
          <w:rStyle w:val="rulesannotations"/>
        </w:rPr>
      </w:pPr>
      <w:r w:rsidRPr="000C3B90">
        <w:rPr>
          <w:rStyle w:val="ruleshistory"/>
        </w:rPr>
        <w:t xml:space="preserve">[Adopted by Supreme Court Order No. </w:t>
      </w:r>
      <w:r w:rsidR="00CA4683" w:rsidRPr="000C3B90">
        <w:rPr>
          <w:rStyle w:val="ruleshistory"/>
        </w:rPr>
        <w:t>S-1-RCR-2023-00041</w:t>
      </w:r>
      <w:r w:rsidRPr="000C3B90">
        <w:rPr>
          <w:rStyle w:val="ruleshistory"/>
        </w:rPr>
        <w:t xml:space="preserve">, effective for all cases pending or filed on or after </w:t>
      </w:r>
      <w:r w:rsidR="00CA4683" w:rsidRPr="000C3B90">
        <w:rPr>
          <w:rStyle w:val="ruleshistory"/>
        </w:rPr>
        <w:t>December 31, 2025</w:t>
      </w:r>
      <w:r w:rsidRPr="000C3B90">
        <w:rPr>
          <w:rStyle w:val="ruleshistory"/>
        </w:rPr>
        <w:t>.]</w:t>
      </w:r>
    </w:p>
    <w:sectPr w:rsidR="00AD18C6" w:rsidRPr="000C3B90" w:rsidSect="000C3B90">
      <w:headerReference w:type="default" r:id="rId11"/>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294D" w14:textId="77777777" w:rsidR="00203F53" w:rsidRDefault="00203F53" w:rsidP="00AE66E6">
      <w:r>
        <w:separator/>
      </w:r>
    </w:p>
  </w:endnote>
  <w:endnote w:type="continuationSeparator" w:id="0">
    <w:p w14:paraId="15873436" w14:textId="77777777" w:rsidR="00203F53" w:rsidRDefault="00203F53" w:rsidP="00A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1C19" w14:textId="77777777" w:rsidR="00203F53" w:rsidRDefault="00203F53" w:rsidP="00AE66E6">
      <w:r>
        <w:separator/>
      </w:r>
    </w:p>
  </w:footnote>
  <w:footnote w:type="continuationSeparator" w:id="0">
    <w:p w14:paraId="22F1AEF8" w14:textId="77777777" w:rsidR="00203F53" w:rsidRDefault="00203F53" w:rsidP="00AE6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69EA" w14:textId="77777777" w:rsidR="00AE66E6" w:rsidRPr="00AE66E6" w:rsidRDefault="00AE66E6" w:rsidP="0040014D">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F7A"/>
    <w:multiLevelType w:val="hybridMultilevel"/>
    <w:tmpl w:val="1DDE1D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D6125"/>
    <w:multiLevelType w:val="hybridMultilevel"/>
    <w:tmpl w:val="0F5A4856"/>
    <w:lvl w:ilvl="0" w:tplc="A2089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02F29"/>
    <w:multiLevelType w:val="hybridMultilevel"/>
    <w:tmpl w:val="A9A8449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E5459"/>
    <w:multiLevelType w:val="hybridMultilevel"/>
    <w:tmpl w:val="E5B870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60FDE"/>
    <w:multiLevelType w:val="hybridMultilevel"/>
    <w:tmpl w:val="7330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354CC"/>
    <w:multiLevelType w:val="hybridMultilevel"/>
    <w:tmpl w:val="FE0CC5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E6E09"/>
    <w:multiLevelType w:val="hybridMultilevel"/>
    <w:tmpl w:val="58820882"/>
    <w:lvl w:ilvl="0" w:tplc="DB62014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D54DF3"/>
    <w:multiLevelType w:val="hybridMultilevel"/>
    <w:tmpl w:val="36749022"/>
    <w:lvl w:ilvl="0" w:tplc="99EA15B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DB2DDA"/>
    <w:multiLevelType w:val="hybridMultilevel"/>
    <w:tmpl w:val="667AC26C"/>
    <w:lvl w:ilvl="0" w:tplc="F58ED6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50100"/>
    <w:multiLevelType w:val="hybridMultilevel"/>
    <w:tmpl w:val="0122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E2B47"/>
    <w:multiLevelType w:val="hybridMultilevel"/>
    <w:tmpl w:val="96687C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C63947"/>
    <w:multiLevelType w:val="hybridMultilevel"/>
    <w:tmpl w:val="43DE1FE2"/>
    <w:lvl w:ilvl="0" w:tplc="7144A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B9248C"/>
    <w:multiLevelType w:val="hybridMultilevel"/>
    <w:tmpl w:val="B6125768"/>
    <w:lvl w:ilvl="0" w:tplc="26F4CF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C65A90"/>
    <w:multiLevelType w:val="hybridMultilevel"/>
    <w:tmpl w:val="1C4A8DF6"/>
    <w:lvl w:ilvl="0" w:tplc="E81CF67E">
      <w:start w:val="1"/>
      <w:numFmt w:val="upperLetter"/>
      <w:pStyle w:val="Sub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2635212">
    <w:abstractNumId w:val="1"/>
  </w:num>
  <w:num w:numId="2" w16cid:durableId="2083328971">
    <w:abstractNumId w:val="11"/>
  </w:num>
  <w:num w:numId="3" w16cid:durableId="1983654473">
    <w:abstractNumId w:val="6"/>
  </w:num>
  <w:num w:numId="4" w16cid:durableId="1938128087">
    <w:abstractNumId w:val="8"/>
  </w:num>
  <w:num w:numId="5" w16cid:durableId="640619102">
    <w:abstractNumId w:val="12"/>
  </w:num>
  <w:num w:numId="6" w16cid:durableId="477112104">
    <w:abstractNumId w:val="13"/>
  </w:num>
  <w:num w:numId="7" w16cid:durableId="889390321">
    <w:abstractNumId w:val="7"/>
  </w:num>
  <w:num w:numId="8" w16cid:durableId="1403603919">
    <w:abstractNumId w:val="4"/>
  </w:num>
  <w:num w:numId="9" w16cid:durableId="2041203900">
    <w:abstractNumId w:val="9"/>
  </w:num>
  <w:num w:numId="10" w16cid:durableId="823551424">
    <w:abstractNumId w:val="10"/>
  </w:num>
  <w:num w:numId="11" w16cid:durableId="1420446575">
    <w:abstractNumId w:val="2"/>
  </w:num>
  <w:num w:numId="12" w16cid:durableId="1912502548">
    <w:abstractNumId w:val="0"/>
  </w:num>
  <w:num w:numId="13" w16cid:durableId="1478569479">
    <w:abstractNumId w:val="5"/>
  </w:num>
  <w:num w:numId="14" w16cid:durableId="1918855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53"/>
    <w:rsid w:val="00024389"/>
    <w:rsid w:val="00046EA3"/>
    <w:rsid w:val="0006105D"/>
    <w:rsid w:val="00094600"/>
    <w:rsid w:val="000A03A2"/>
    <w:rsid w:val="000C3B90"/>
    <w:rsid w:val="000F6921"/>
    <w:rsid w:val="0017569D"/>
    <w:rsid w:val="001B683C"/>
    <w:rsid w:val="001D5F9E"/>
    <w:rsid w:val="001E2331"/>
    <w:rsid w:val="00203F53"/>
    <w:rsid w:val="0021715F"/>
    <w:rsid w:val="00223CD0"/>
    <w:rsid w:val="00234140"/>
    <w:rsid w:val="002F15B7"/>
    <w:rsid w:val="00312840"/>
    <w:rsid w:val="00322EF6"/>
    <w:rsid w:val="003950B3"/>
    <w:rsid w:val="003D0C0C"/>
    <w:rsid w:val="003F51C8"/>
    <w:rsid w:val="0040014D"/>
    <w:rsid w:val="004330DB"/>
    <w:rsid w:val="004A7F98"/>
    <w:rsid w:val="004C739D"/>
    <w:rsid w:val="005145D5"/>
    <w:rsid w:val="00520A2F"/>
    <w:rsid w:val="0053105F"/>
    <w:rsid w:val="00537CFA"/>
    <w:rsid w:val="00551145"/>
    <w:rsid w:val="005B011D"/>
    <w:rsid w:val="005B43CD"/>
    <w:rsid w:val="0064212C"/>
    <w:rsid w:val="006807C5"/>
    <w:rsid w:val="00681461"/>
    <w:rsid w:val="00746E7A"/>
    <w:rsid w:val="007D0C71"/>
    <w:rsid w:val="00807AC3"/>
    <w:rsid w:val="008165DB"/>
    <w:rsid w:val="00840636"/>
    <w:rsid w:val="00842C8D"/>
    <w:rsid w:val="008C2733"/>
    <w:rsid w:val="008D6645"/>
    <w:rsid w:val="008E7A72"/>
    <w:rsid w:val="009010E9"/>
    <w:rsid w:val="00994B39"/>
    <w:rsid w:val="009D4276"/>
    <w:rsid w:val="00A3117F"/>
    <w:rsid w:val="00A42CF9"/>
    <w:rsid w:val="00A95EC8"/>
    <w:rsid w:val="00AB4F13"/>
    <w:rsid w:val="00AD18C6"/>
    <w:rsid w:val="00AE0EDB"/>
    <w:rsid w:val="00AE66E6"/>
    <w:rsid w:val="00B52187"/>
    <w:rsid w:val="00B81AAB"/>
    <w:rsid w:val="00B94307"/>
    <w:rsid w:val="00BE4C8E"/>
    <w:rsid w:val="00C460DB"/>
    <w:rsid w:val="00C52326"/>
    <w:rsid w:val="00CA4683"/>
    <w:rsid w:val="00CD70B0"/>
    <w:rsid w:val="00D25CE7"/>
    <w:rsid w:val="00D34E14"/>
    <w:rsid w:val="00D37FEC"/>
    <w:rsid w:val="00DC2F0A"/>
    <w:rsid w:val="00DC6BB0"/>
    <w:rsid w:val="00E670A0"/>
    <w:rsid w:val="00E85A9D"/>
    <w:rsid w:val="00E90B5A"/>
    <w:rsid w:val="00EA4B5E"/>
    <w:rsid w:val="00EE3EC4"/>
    <w:rsid w:val="00EE4B25"/>
    <w:rsid w:val="00F30A4D"/>
    <w:rsid w:val="00F46E72"/>
    <w:rsid w:val="00FD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E4555F"/>
  <w15:docId w15:val="{AE61655C-4FC5-4746-8FF0-49CDAE0C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90"/>
    <w:rPr>
      <w:rFonts w:ascii="Arial" w:eastAsiaTheme="minorEastAsia" w:hAnsi="Arial" w:cs="Arial"/>
      <w:sz w:val="24"/>
      <w:szCs w:val="24"/>
    </w:rPr>
  </w:style>
  <w:style w:type="paragraph" w:styleId="Heading1">
    <w:name w:val="heading 1"/>
    <w:basedOn w:val="Normal"/>
    <w:link w:val="Heading1Char"/>
    <w:uiPriority w:val="9"/>
    <w:qFormat/>
    <w:rsid w:val="000C3B90"/>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rsid w:val="000C3B9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C3B90"/>
    <w:pPr>
      <w:spacing w:before="100" w:beforeAutospacing="1" w:after="100" w:afterAutospacing="1"/>
      <w:outlineLvl w:val="2"/>
    </w:pPr>
    <w:rPr>
      <w:b/>
      <w:bCs/>
      <w:sz w:val="36"/>
      <w:szCs w:val="36"/>
    </w:rPr>
  </w:style>
  <w:style w:type="paragraph" w:styleId="Heading4">
    <w:name w:val="heading 4"/>
    <w:basedOn w:val="Normal"/>
    <w:link w:val="Heading4Char"/>
    <w:uiPriority w:val="9"/>
    <w:qFormat/>
    <w:rsid w:val="000C3B90"/>
    <w:pPr>
      <w:spacing w:before="100" w:beforeAutospacing="1" w:after="100" w:afterAutospacing="1"/>
      <w:outlineLvl w:val="3"/>
    </w:pPr>
    <w:rPr>
      <w:b/>
      <w:bCs/>
      <w:sz w:val="29"/>
      <w:szCs w:val="29"/>
    </w:rPr>
  </w:style>
  <w:style w:type="paragraph" w:styleId="Heading5">
    <w:name w:val="heading 5"/>
    <w:basedOn w:val="Normal"/>
    <w:link w:val="Heading5Char"/>
    <w:uiPriority w:val="9"/>
    <w:qFormat/>
    <w:rsid w:val="000C3B90"/>
    <w:pPr>
      <w:spacing w:before="100" w:beforeAutospacing="1" w:after="100" w:afterAutospacing="1"/>
      <w:outlineLvl w:val="4"/>
    </w:pPr>
    <w:rPr>
      <w:b/>
      <w:bCs/>
      <w:sz w:val="29"/>
      <w:szCs w:val="29"/>
    </w:rPr>
  </w:style>
  <w:style w:type="paragraph" w:styleId="Heading6">
    <w:name w:val="heading 6"/>
    <w:basedOn w:val="Normal"/>
    <w:link w:val="Heading6Char"/>
    <w:uiPriority w:val="9"/>
    <w:qFormat/>
    <w:rsid w:val="000C3B90"/>
    <w:pPr>
      <w:spacing w:before="100" w:beforeAutospacing="1" w:after="100" w:afterAutospacing="1"/>
      <w:jc w:val="center"/>
      <w:outlineLvl w:val="5"/>
    </w:pPr>
    <w:rPr>
      <w:b/>
      <w:bCs/>
    </w:rPr>
  </w:style>
  <w:style w:type="paragraph" w:styleId="Heading7">
    <w:name w:val="heading 7"/>
    <w:basedOn w:val="Normal"/>
    <w:link w:val="Heading7Char"/>
    <w:uiPriority w:val="9"/>
    <w:qFormat/>
    <w:rsid w:val="000C3B90"/>
    <w:pPr>
      <w:spacing w:before="100" w:beforeAutospacing="1" w:after="100" w:afterAutospacing="1"/>
      <w:jc w:val="center"/>
      <w:outlineLvl w:val="6"/>
    </w:pPr>
    <w:rPr>
      <w:b/>
      <w:bCs/>
    </w:rPr>
  </w:style>
  <w:style w:type="paragraph" w:styleId="Heading8">
    <w:name w:val="heading 8"/>
    <w:basedOn w:val="Normal"/>
    <w:link w:val="Heading8Char"/>
    <w:uiPriority w:val="9"/>
    <w:qFormat/>
    <w:rsid w:val="000C3B90"/>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0C3B90"/>
    <w:pPr>
      <w:ind w:left="720"/>
      <w:contextualSpacing/>
    </w:p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1B683C"/>
    <w:pPr>
      <w:contextualSpacing/>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uiPriority w:val="10"/>
    <w:rsid w:val="001B683C"/>
    <w:rPr>
      <w:rFonts w:ascii="Times New Roman Bold" w:eastAsiaTheme="majorEastAsia" w:hAnsi="Times New Roman Bold"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0C3B90"/>
    <w:rPr>
      <w:rFonts w:ascii="Arial" w:eastAsiaTheme="minorEastAsia" w:hAnsi="Arial" w:cs="Arial"/>
      <w:b/>
      <w:bCs/>
      <w:kern w:val="36"/>
      <w:sz w:val="36"/>
      <w:szCs w:val="36"/>
    </w:rPr>
  </w:style>
  <w:style w:type="character" w:styleId="Emphasis">
    <w:name w:val="Emphasis"/>
    <w:basedOn w:val="DefaultParagraphFont"/>
    <w:uiPriority w:val="20"/>
    <w:qFormat/>
    <w:rsid w:val="001B683C"/>
    <w:rPr>
      <w:rFonts w:ascii="Times New Roman" w:hAnsi="Times New Roman"/>
      <w:b/>
      <w:i/>
      <w:iCs/>
      <w:sz w:val="24"/>
    </w:rPr>
  </w:style>
  <w:style w:type="character" w:styleId="Hyperlink">
    <w:name w:val="Hyperlink"/>
    <w:basedOn w:val="DefaultParagraphFont"/>
    <w:uiPriority w:val="99"/>
    <w:unhideWhenUsed/>
    <w:rsid w:val="00537CFA"/>
    <w:rPr>
      <w:color w:val="0000FF" w:themeColor="hyperlink"/>
      <w:u w:val="single"/>
    </w:rPr>
  </w:style>
  <w:style w:type="paragraph" w:customStyle="1" w:styleId="1">
    <w:name w:val="(1)"/>
    <w:basedOn w:val="ListParagraph"/>
    <w:link w:val="1Char"/>
    <w:qFormat/>
    <w:rsid w:val="000C3B90"/>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0C3B90"/>
    <w:rPr>
      <w:rFonts w:ascii="Arial" w:hAnsi="Arial" w:cs="Arial"/>
      <w:sz w:val="24"/>
      <w:szCs w:val="24"/>
    </w:rPr>
  </w:style>
  <w:style w:type="paragraph" w:customStyle="1" w:styleId="a">
    <w:name w:val="(a)"/>
    <w:basedOn w:val="Normal"/>
    <w:qFormat/>
    <w:rsid w:val="000C3B90"/>
    <w:pPr>
      <w:ind w:firstLine="2160"/>
    </w:pPr>
    <w:rPr>
      <w:rFonts w:eastAsiaTheme="minorHAnsi" w:cstheme="minorBidi"/>
      <w:szCs w:val="28"/>
    </w:rPr>
  </w:style>
  <w:style w:type="paragraph" w:customStyle="1" w:styleId="i">
    <w:name w:val="(i)"/>
    <w:basedOn w:val="Normal"/>
    <w:qFormat/>
    <w:rsid w:val="000C3B90"/>
    <w:pPr>
      <w:ind w:firstLine="2880"/>
    </w:pPr>
    <w:rPr>
      <w:rFonts w:eastAsiaTheme="minorHAnsi" w:cstheme="minorBidi"/>
      <w:szCs w:val="28"/>
    </w:rPr>
  </w:style>
  <w:style w:type="paragraph" w:customStyle="1" w:styleId="A0">
    <w:name w:val="A."/>
    <w:basedOn w:val="Normal"/>
    <w:link w:val="AChar"/>
    <w:qFormat/>
    <w:rsid w:val="000C3B90"/>
    <w:pPr>
      <w:ind w:firstLine="720"/>
    </w:pPr>
    <w:rPr>
      <w:rFonts w:eastAsiaTheme="minorHAnsi"/>
      <w:bCs/>
      <w:szCs w:val="28"/>
      <w:lang w:val="en"/>
    </w:rPr>
  </w:style>
  <w:style w:type="character" w:customStyle="1" w:styleId="AChar">
    <w:name w:val="A. Char"/>
    <w:basedOn w:val="DefaultParagraphFont"/>
    <w:link w:val="A0"/>
    <w:rsid w:val="000C3B90"/>
    <w:rPr>
      <w:rFonts w:ascii="Arial" w:hAnsi="Arial" w:cs="Arial"/>
      <w:bCs/>
      <w:sz w:val="24"/>
      <w:lang w:val="en"/>
    </w:rPr>
  </w:style>
  <w:style w:type="paragraph" w:customStyle="1" w:styleId="annoformc">
    <w:name w:val="annoformc"/>
    <w:basedOn w:val="Normal"/>
    <w:rsid w:val="000C3B90"/>
    <w:pPr>
      <w:spacing w:before="100" w:beforeAutospacing="1" w:after="100" w:afterAutospacing="1"/>
      <w:jc w:val="center"/>
    </w:pPr>
  </w:style>
  <w:style w:type="paragraph" w:customStyle="1" w:styleId="annotations">
    <w:name w:val="annotations"/>
    <w:basedOn w:val="Normal"/>
    <w:rsid w:val="000C3B90"/>
    <w:pPr>
      <w:spacing w:before="100" w:beforeAutospacing="1" w:after="100" w:afterAutospacing="1"/>
    </w:pPr>
  </w:style>
  <w:style w:type="paragraph" w:customStyle="1" w:styleId="annotationsc">
    <w:name w:val="annotationsc"/>
    <w:basedOn w:val="Normal"/>
    <w:rsid w:val="000C3B90"/>
    <w:pPr>
      <w:spacing w:before="100" w:beforeAutospacing="1" w:after="100" w:afterAutospacing="1"/>
      <w:jc w:val="center"/>
    </w:pPr>
  </w:style>
  <w:style w:type="paragraph" w:customStyle="1" w:styleId="annotitle">
    <w:name w:val="annotitle"/>
    <w:basedOn w:val="Normal"/>
    <w:rsid w:val="000C3B90"/>
    <w:pPr>
      <w:spacing w:before="100" w:beforeAutospacing="1" w:after="100" w:afterAutospacing="1"/>
      <w:jc w:val="center"/>
    </w:pPr>
  </w:style>
  <w:style w:type="paragraph" w:customStyle="1" w:styleId="ccannotations">
    <w:name w:val="cc_annotations"/>
    <w:basedOn w:val="Normal"/>
    <w:rsid w:val="000C3B90"/>
    <w:pPr>
      <w:spacing w:before="100" w:beforeAutospacing="1" w:after="100" w:afterAutospacing="1"/>
    </w:pPr>
  </w:style>
  <w:style w:type="paragraph" w:customStyle="1" w:styleId="center">
    <w:name w:val="center"/>
    <w:basedOn w:val="Normal"/>
    <w:rsid w:val="000C3B90"/>
    <w:pPr>
      <w:spacing w:before="100" w:beforeAutospacing="1" w:after="100" w:afterAutospacing="1"/>
      <w:jc w:val="center"/>
    </w:pPr>
    <w:rPr>
      <w:b/>
      <w:bCs/>
    </w:rPr>
  </w:style>
  <w:style w:type="paragraph" w:customStyle="1" w:styleId="formc">
    <w:name w:val="formc"/>
    <w:basedOn w:val="Normal"/>
    <w:rsid w:val="000C3B90"/>
    <w:pPr>
      <w:spacing w:before="100" w:beforeAutospacing="1" w:after="100" w:afterAutospacing="1"/>
      <w:jc w:val="center"/>
    </w:pPr>
  </w:style>
  <w:style w:type="paragraph" w:customStyle="1" w:styleId="forusewith">
    <w:name w:val="forusewith"/>
    <w:basedOn w:val="Normal"/>
    <w:rsid w:val="000C3B90"/>
    <w:pPr>
      <w:spacing w:before="100" w:beforeAutospacing="1" w:after="100" w:afterAutospacing="1"/>
    </w:pPr>
  </w:style>
  <w:style w:type="character" w:customStyle="1" w:styleId="Heading2Char">
    <w:name w:val="Heading 2 Char"/>
    <w:basedOn w:val="DefaultParagraphFont"/>
    <w:link w:val="Heading2"/>
    <w:uiPriority w:val="9"/>
    <w:rsid w:val="000C3B90"/>
    <w:rPr>
      <w:rFonts w:ascii="Arial" w:eastAsiaTheme="minorEastAsia" w:hAnsi="Arial" w:cs="Arial"/>
      <w:b/>
      <w:bCs/>
      <w:sz w:val="36"/>
      <w:szCs w:val="36"/>
    </w:rPr>
  </w:style>
  <w:style w:type="character" w:customStyle="1" w:styleId="Heading3Char">
    <w:name w:val="Heading 3 Char"/>
    <w:basedOn w:val="DefaultParagraphFont"/>
    <w:link w:val="Heading3"/>
    <w:uiPriority w:val="9"/>
    <w:rsid w:val="000C3B90"/>
    <w:rPr>
      <w:rFonts w:ascii="Arial" w:eastAsiaTheme="minorEastAsia" w:hAnsi="Arial" w:cs="Arial"/>
      <w:b/>
      <w:bCs/>
      <w:sz w:val="36"/>
      <w:szCs w:val="36"/>
    </w:rPr>
  </w:style>
  <w:style w:type="character" w:customStyle="1" w:styleId="Heading4Char">
    <w:name w:val="Heading 4 Char"/>
    <w:basedOn w:val="DefaultParagraphFont"/>
    <w:link w:val="Heading4"/>
    <w:uiPriority w:val="9"/>
    <w:rsid w:val="000C3B90"/>
    <w:rPr>
      <w:rFonts w:ascii="Arial" w:eastAsiaTheme="minorEastAsia" w:hAnsi="Arial" w:cs="Arial"/>
      <w:b/>
      <w:bCs/>
      <w:sz w:val="29"/>
      <w:szCs w:val="29"/>
    </w:rPr>
  </w:style>
  <w:style w:type="character" w:customStyle="1" w:styleId="Heading5Char">
    <w:name w:val="Heading 5 Char"/>
    <w:basedOn w:val="DefaultParagraphFont"/>
    <w:link w:val="Heading5"/>
    <w:uiPriority w:val="9"/>
    <w:rsid w:val="000C3B90"/>
    <w:rPr>
      <w:rFonts w:ascii="Arial" w:eastAsiaTheme="minorEastAsia" w:hAnsi="Arial" w:cs="Arial"/>
      <w:b/>
      <w:bCs/>
      <w:sz w:val="29"/>
      <w:szCs w:val="29"/>
    </w:rPr>
  </w:style>
  <w:style w:type="character" w:customStyle="1" w:styleId="Heading6Char">
    <w:name w:val="Heading 6 Char"/>
    <w:basedOn w:val="DefaultParagraphFont"/>
    <w:link w:val="Heading6"/>
    <w:uiPriority w:val="9"/>
    <w:rsid w:val="000C3B90"/>
    <w:rPr>
      <w:rFonts w:ascii="Arial" w:eastAsiaTheme="minorEastAsia" w:hAnsi="Arial" w:cs="Arial"/>
      <w:b/>
      <w:bCs/>
      <w:sz w:val="24"/>
      <w:szCs w:val="24"/>
    </w:rPr>
  </w:style>
  <w:style w:type="character" w:customStyle="1" w:styleId="Heading7Char">
    <w:name w:val="Heading 7 Char"/>
    <w:basedOn w:val="DefaultParagraphFont"/>
    <w:link w:val="Heading7"/>
    <w:uiPriority w:val="9"/>
    <w:rsid w:val="000C3B90"/>
    <w:rPr>
      <w:rFonts w:ascii="Arial" w:eastAsiaTheme="minorEastAsia" w:hAnsi="Arial" w:cs="Arial"/>
      <w:b/>
      <w:bCs/>
      <w:sz w:val="24"/>
      <w:szCs w:val="24"/>
    </w:rPr>
  </w:style>
  <w:style w:type="character" w:customStyle="1" w:styleId="Heading8Char">
    <w:name w:val="Heading 8 Char"/>
    <w:basedOn w:val="DefaultParagraphFont"/>
    <w:link w:val="Heading8"/>
    <w:uiPriority w:val="9"/>
    <w:rsid w:val="000C3B90"/>
    <w:rPr>
      <w:rFonts w:ascii="Arial" w:eastAsiaTheme="minorEastAsia" w:hAnsi="Arial" w:cs="Arial"/>
      <w:b/>
      <w:bCs/>
      <w:sz w:val="24"/>
      <w:szCs w:val="24"/>
    </w:rPr>
  </w:style>
  <w:style w:type="paragraph" w:customStyle="1" w:styleId="history">
    <w:name w:val="history"/>
    <w:basedOn w:val="Normal"/>
    <w:rsid w:val="000C3B90"/>
    <w:pPr>
      <w:spacing w:before="100" w:beforeAutospacing="1" w:after="100" w:afterAutospacing="1"/>
    </w:pPr>
  </w:style>
  <w:style w:type="paragraph" w:customStyle="1" w:styleId="indent0">
    <w:name w:val="indent0"/>
    <w:basedOn w:val="Normal"/>
    <w:rsid w:val="000C3B90"/>
    <w:pPr>
      <w:spacing w:before="100" w:beforeAutospacing="1" w:after="100" w:afterAutospacing="1"/>
    </w:pPr>
  </w:style>
  <w:style w:type="paragraph" w:customStyle="1" w:styleId="indent1">
    <w:name w:val="indent1"/>
    <w:basedOn w:val="Normal"/>
    <w:rsid w:val="000C3B90"/>
    <w:pPr>
      <w:spacing w:before="100" w:beforeAutospacing="1" w:after="100" w:afterAutospacing="1"/>
      <w:ind w:firstLine="360"/>
    </w:pPr>
  </w:style>
  <w:style w:type="paragraph" w:customStyle="1" w:styleId="indent2">
    <w:name w:val="indent2"/>
    <w:basedOn w:val="Normal"/>
    <w:rsid w:val="000C3B90"/>
    <w:pPr>
      <w:spacing w:before="100" w:beforeAutospacing="1" w:after="100" w:afterAutospacing="1"/>
      <w:ind w:firstLine="720"/>
    </w:pPr>
  </w:style>
  <w:style w:type="paragraph" w:customStyle="1" w:styleId="indent3">
    <w:name w:val="indent3"/>
    <w:basedOn w:val="Normal"/>
    <w:rsid w:val="000C3B90"/>
    <w:pPr>
      <w:spacing w:before="100" w:beforeAutospacing="1" w:after="100" w:afterAutospacing="1"/>
      <w:ind w:firstLine="1080"/>
    </w:pPr>
  </w:style>
  <w:style w:type="paragraph" w:customStyle="1" w:styleId="indent4">
    <w:name w:val="indent4"/>
    <w:basedOn w:val="Normal"/>
    <w:rsid w:val="000C3B90"/>
    <w:pPr>
      <w:spacing w:before="100" w:beforeAutospacing="1" w:after="100" w:afterAutospacing="1"/>
      <w:ind w:firstLine="1440"/>
    </w:pPr>
  </w:style>
  <w:style w:type="paragraph" w:customStyle="1" w:styleId="indent5">
    <w:name w:val="indent5"/>
    <w:basedOn w:val="Normal"/>
    <w:rsid w:val="000C3B90"/>
    <w:pPr>
      <w:spacing w:before="100" w:beforeAutospacing="1" w:after="100" w:afterAutospacing="1"/>
      <w:ind w:firstLine="1800"/>
    </w:pPr>
  </w:style>
  <w:style w:type="paragraph" w:customStyle="1" w:styleId="replaceunderline">
    <w:name w:val="replace_underline"/>
    <w:basedOn w:val="Normal"/>
    <w:rsid w:val="000C3B90"/>
    <w:pPr>
      <w:spacing w:before="100" w:beforeAutospacing="1" w:after="100" w:afterAutospacing="1"/>
    </w:pPr>
    <w:rPr>
      <w:u w:val="single"/>
    </w:rPr>
  </w:style>
  <w:style w:type="character" w:customStyle="1" w:styleId="rules">
    <w:name w:val="rules"/>
    <w:basedOn w:val="DefaultParagraphFont"/>
    <w:rsid w:val="000C3B90"/>
  </w:style>
  <w:style w:type="character" w:customStyle="1" w:styleId="rulesannotations">
    <w:name w:val="rules_annotations"/>
    <w:basedOn w:val="DefaultParagraphFont"/>
    <w:rsid w:val="000C3B90"/>
  </w:style>
  <w:style w:type="character" w:customStyle="1" w:styleId="ruleshistory">
    <w:name w:val="rules_history"/>
    <w:basedOn w:val="DefaultParagraphFont"/>
    <w:rsid w:val="000C3B90"/>
  </w:style>
  <w:style w:type="paragraph" w:customStyle="1" w:styleId="sectextc">
    <w:name w:val="sectextc"/>
    <w:basedOn w:val="Normal"/>
    <w:rsid w:val="000C3B90"/>
    <w:pPr>
      <w:spacing w:before="100" w:beforeAutospacing="1" w:after="100" w:afterAutospacing="1"/>
      <w:jc w:val="center"/>
    </w:pPr>
  </w:style>
  <w:style w:type="paragraph" w:customStyle="1" w:styleId="superscript">
    <w:name w:val="superscript"/>
    <w:basedOn w:val="Normal"/>
    <w:rsid w:val="000C3B90"/>
    <w:pPr>
      <w:spacing w:before="100" w:beforeAutospacing="1" w:after="100" w:afterAutospacing="1"/>
    </w:pPr>
    <w:rPr>
      <w:sz w:val="18"/>
      <w:szCs w:val="18"/>
      <w:vertAlign w:val="superscript"/>
    </w:rPr>
  </w:style>
  <w:style w:type="paragraph" w:customStyle="1" w:styleId="text">
    <w:name w:val="text"/>
    <w:basedOn w:val="Normal"/>
    <w:rsid w:val="000C3B90"/>
    <w:pPr>
      <w:spacing w:before="100" w:beforeAutospacing="1" w:after="100" w:afterAutospacing="1"/>
      <w:ind w:firstLine="360"/>
    </w:pPr>
  </w:style>
  <w:style w:type="paragraph" w:customStyle="1" w:styleId="titledate">
    <w:name w:val="title_date"/>
    <w:basedOn w:val="Normal"/>
    <w:rsid w:val="000C3B90"/>
    <w:pPr>
      <w:spacing w:before="100" w:beforeAutospacing="1" w:after="100" w:afterAutospacing="1"/>
      <w:jc w:val="center"/>
    </w:pPr>
    <w:rPr>
      <w:sz w:val="29"/>
      <w:szCs w:val="29"/>
    </w:rPr>
  </w:style>
  <w:style w:type="paragraph" w:customStyle="1" w:styleId="Title1">
    <w:name w:val="Title1"/>
    <w:basedOn w:val="Normal"/>
    <w:rsid w:val="000C3B90"/>
    <w:pPr>
      <w:spacing w:before="100" w:beforeAutospacing="1" w:after="100" w:afterAutospacing="1"/>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864558">
      <w:bodyDiv w:val="1"/>
      <w:marLeft w:val="0"/>
      <w:marRight w:val="0"/>
      <w:marTop w:val="0"/>
      <w:marBottom w:val="0"/>
      <w:divBdr>
        <w:top w:val="none" w:sz="0" w:space="0" w:color="auto"/>
        <w:left w:val="none" w:sz="0" w:space="0" w:color="auto"/>
        <w:bottom w:val="none" w:sz="0" w:space="0" w:color="auto"/>
        <w:right w:val="none" w:sz="0" w:space="0" w:color="auto"/>
      </w:divBdr>
      <w:divsChild>
        <w:div w:id="1849639535">
          <w:marLeft w:val="0"/>
          <w:marRight w:val="0"/>
          <w:marTop w:val="360"/>
          <w:marBottom w:val="0"/>
          <w:divBdr>
            <w:top w:val="none" w:sz="0" w:space="0" w:color="auto"/>
            <w:left w:val="none" w:sz="0" w:space="0" w:color="auto"/>
            <w:bottom w:val="none" w:sz="0" w:space="0" w:color="auto"/>
            <w:right w:val="none" w:sz="0" w:space="0" w:color="auto"/>
          </w:divBdr>
          <w:divsChild>
            <w:div w:id="1505820781">
              <w:marLeft w:val="0"/>
              <w:marRight w:val="0"/>
              <w:marTop w:val="0"/>
              <w:marBottom w:val="0"/>
              <w:divBdr>
                <w:top w:val="none" w:sz="0" w:space="0" w:color="auto"/>
                <w:left w:val="none" w:sz="0" w:space="0" w:color="auto"/>
                <w:bottom w:val="none" w:sz="0" w:space="0" w:color="auto"/>
                <w:right w:val="none" w:sz="0" w:space="0" w:color="auto"/>
              </w:divBdr>
            </w:div>
          </w:divsChild>
        </w:div>
        <w:div w:id="734855598">
          <w:marLeft w:val="0"/>
          <w:marRight w:val="0"/>
          <w:marTop w:val="80"/>
          <w:marBottom w:val="0"/>
          <w:divBdr>
            <w:top w:val="none" w:sz="0" w:space="0" w:color="auto"/>
            <w:left w:val="none" w:sz="0" w:space="0" w:color="auto"/>
            <w:bottom w:val="none" w:sz="0" w:space="0" w:color="auto"/>
            <w:right w:val="none" w:sz="0" w:space="0" w:color="auto"/>
          </w:divBdr>
        </w:div>
        <w:div w:id="1728333343">
          <w:marLeft w:val="0"/>
          <w:marRight w:val="0"/>
          <w:marTop w:val="80"/>
          <w:marBottom w:val="0"/>
          <w:divBdr>
            <w:top w:val="none" w:sz="0" w:space="0" w:color="auto"/>
            <w:left w:val="none" w:sz="0" w:space="0" w:color="auto"/>
            <w:bottom w:val="none" w:sz="0" w:space="0" w:color="auto"/>
            <w:right w:val="none" w:sz="0" w:space="0" w:color="auto"/>
          </w:divBdr>
        </w:div>
        <w:div w:id="864515624">
          <w:marLeft w:val="0"/>
          <w:marRight w:val="0"/>
          <w:marTop w:val="80"/>
          <w:marBottom w:val="0"/>
          <w:divBdr>
            <w:top w:val="none" w:sz="0" w:space="0" w:color="auto"/>
            <w:left w:val="none" w:sz="0" w:space="0" w:color="auto"/>
            <w:bottom w:val="none" w:sz="0" w:space="0" w:color="auto"/>
            <w:right w:val="none" w:sz="0" w:space="0" w:color="auto"/>
          </w:divBdr>
        </w:div>
        <w:div w:id="120417056">
          <w:marLeft w:val="0"/>
          <w:marRight w:val="0"/>
          <w:marTop w:val="80"/>
          <w:marBottom w:val="0"/>
          <w:divBdr>
            <w:top w:val="none" w:sz="0" w:space="0" w:color="auto"/>
            <w:left w:val="none" w:sz="0" w:space="0" w:color="auto"/>
            <w:bottom w:val="none" w:sz="0" w:space="0" w:color="auto"/>
            <w:right w:val="none" w:sz="0" w:space="0" w:color="auto"/>
          </w:divBdr>
        </w:div>
        <w:div w:id="1176580566">
          <w:marLeft w:val="0"/>
          <w:marRight w:val="0"/>
          <w:marTop w:val="80"/>
          <w:marBottom w:val="0"/>
          <w:divBdr>
            <w:top w:val="none" w:sz="0" w:space="0" w:color="auto"/>
            <w:left w:val="none" w:sz="0" w:space="0" w:color="auto"/>
            <w:bottom w:val="none" w:sz="0" w:space="0" w:color="auto"/>
            <w:right w:val="none" w:sz="0" w:space="0" w:color="auto"/>
          </w:divBdr>
        </w:div>
        <w:div w:id="1758599490">
          <w:marLeft w:val="0"/>
          <w:marRight w:val="0"/>
          <w:marTop w:val="80"/>
          <w:marBottom w:val="0"/>
          <w:divBdr>
            <w:top w:val="none" w:sz="0" w:space="0" w:color="auto"/>
            <w:left w:val="none" w:sz="0" w:space="0" w:color="auto"/>
            <w:bottom w:val="none" w:sz="0" w:space="0" w:color="auto"/>
            <w:right w:val="none" w:sz="0" w:space="0" w:color="auto"/>
          </w:divBdr>
        </w:div>
        <w:div w:id="2098474799">
          <w:marLeft w:val="0"/>
          <w:marRight w:val="0"/>
          <w:marTop w:val="80"/>
          <w:marBottom w:val="0"/>
          <w:divBdr>
            <w:top w:val="none" w:sz="0" w:space="0" w:color="auto"/>
            <w:left w:val="none" w:sz="0" w:space="0" w:color="auto"/>
            <w:bottom w:val="none" w:sz="0" w:space="0" w:color="auto"/>
            <w:right w:val="none" w:sz="0" w:space="0" w:color="auto"/>
          </w:divBdr>
        </w:div>
        <w:div w:id="788938744">
          <w:marLeft w:val="0"/>
          <w:marRight w:val="0"/>
          <w:marTop w:val="80"/>
          <w:marBottom w:val="0"/>
          <w:divBdr>
            <w:top w:val="none" w:sz="0" w:space="0" w:color="auto"/>
            <w:left w:val="none" w:sz="0" w:space="0" w:color="auto"/>
            <w:bottom w:val="none" w:sz="0" w:space="0" w:color="auto"/>
            <w:right w:val="none" w:sz="0" w:space="0" w:color="auto"/>
          </w:divBdr>
        </w:div>
        <w:div w:id="396126815">
          <w:marLeft w:val="0"/>
          <w:marRight w:val="0"/>
          <w:marTop w:val="80"/>
          <w:marBottom w:val="0"/>
          <w:divBdr>
            <w:top w:val="none" w:sz="0" w:space="0" w:color="auto"/>
            <w:left w:val="none" w:sz="0" w:space="0" w:color="auto"/>
            <w:bottom w:val="none" w:sz="0" w:space="0" w:color="auto"/>
            <w:right w:val="none" w:sz="0" w:space="0" w:color="auto"/>
          </w:divBdr>
        </w:div>
        <w:div w:id="1577863189">
          <w:marLeft w:val="0"/>
          <w:marRight w:val="0"/>
          <w:marTop w:val="80"/>
          <w:marBottom w:val="0"/>
          <w:divBdr>
            <w:top w:val="none" w:sz="0" w:space="0" w:color="auto"/>
            <w:left w:val="none" w:sz="0" w:space="0" w:color="auto"/>
            <w:bottom w:val="none" w:sz="0" w:space="0" w:color="auto"/>
            <w:right w:val="none" w:sz="0" w:space="0" w:color="auto"/>
          </w:divBdr>
        </w:div>
        <w:div w:id="2097558034">
          <w:marLeft w:val="0"/>
          <w:marRight w:val="0"/>
          <w:marTop w:val="80"/>
          <w:marBottom w:val="0"/>
          <w:divBdr>
            <w:top w:val="none" w:sz="0" w:space="0" w:color="auto"/>
            <w:left w:val="none" w:sz="0" w:space="0" w:color="auto"/>
            <w:bottom w:val="none" w:sz="0" w:space="0" w:color="auto"/>
            <w:right w:val="none" w:sz="0" w:space="0" w:color="auto"/>
          </w:divBdr>
        </w:div>
        <w:div w:id="2100953111">
          <w:marLeft w:val="0"/>
          <w:marRight w:val="0"/>
          <w:marTop w:val="80"/>
          <w:marBottom w:val="0"/>
          <w:divBdr>
            <w:top w:val="none" w:sz="0" w:space="0" w:color="auto"/>
            <w:left w:val="none" w:sz="0" w:space="0" w:color="auto"/>
            <w:bottom w:val="none" w:sz="0" w:space="0" w:color="auto"/>
            <w:right w:val="none" w:sz="0" w:space="0" w:color="auto"/>
          </w:divBdr>
        </w:div>
        <w:div w:id="1811702183">
          <w:marLeft w:val="0"/>
          <w:marRight w:val="0"/>
          <w:marTop w:val="80"/>
          <w:marBottom w:val="0"/>
          <w:divBdr>
            <w:top w:val="none" w:sz="0" w:space="0" w:color="auto"/>
            <w:left w:val="none" w:sz="0" w:space="0" w:color="auto"/>
            <w:bottom w:val="none" w:sz="0" w:space="0" w:color="auto"/>
            <w:right w:val="none" w:sz="0" w:space="0" w:color="auto"/>
          </w:divBdr>
        </w:div>
        <w:div w:id="1979453895">
          <w:marLeft w:val="0"/>
          <w:marRight w:val="0"/>
          <w:marTop w:val="80"/>
          <w:marBottom w:val="0"/>
          <w:divBdr>
            <w:top w:val="none" w:sz="0" w:space="0" w:color="auto"/>
            <w:left w:val="none" w:sz="0" w:space="0" w:color="auto"/>
            <w:bottom w:val="none" w:sz="0" w:space="0" w:color="auto"/>
            <w:right w:val="none" w:sz="0" w:space="0" w:color="auto"/>
          </w:divBdr>
        </w:div>
        <w:div w:id="491604378">
          <w:marLeft w:val="0"/>
          <w:marRight w:val="0"/>
          <w:marTop w:val="80"/>
          <w:marBottom w:val="0"/>
          <w:divBdr>
            <w:top w:val="none" w:sz="0" w:space="0" w:color="auto"/>
            <w:left w:val="none" w:sz="0" w:space="0" w:color="auto"/>
            <w:bottom w:val="none" w:sz="0" w:space="0" w:color="auto"/>
            <w:right w:val="none" w:sz="0" w:space="0" w:color="auto"/>
          </w:divBdr>
        </w:div>
        <w:div w:id="1061321994">
          <w:marLeft w:val="0"/>
          <w:marRight w:val="0"/>
          <w:marTop w:val="80"/>
          <w:marBottom w:val="0"/>
          <w:divBdr>
            <w:top w:val="none" w:sz="0" w:space="0" w:color="auto"/>
            <w:left w:val="none" w:sz="0" w:space="0" w:color="auto"/>
            <w:bottom w:val="none" w:sz="0" w:space="0" w:color="auto"/>
            <w:right w:val="none" w:sz="0" w:space="0" w:color="auto"/>
          </w:divBdr>
        </w:div>
        <w:div w:id="449865279">
          <w:marLeft w:val="0"/>
          <w:marRight w:val="0"/>
          <w:marTop w:val="80"/>
          <w:marBottom w:val="0"/>
          <w:divBdr>
            <w:top w:val="none" w:sz="0" w:space="0" w:color="auto"/>
            <w:left w:val="none" w:sz="0" w:space="0" w:color="auto"/>
            <w:bottom w:val="none" w:sz="0" w:space="0" w:color="auto"/>
            <w:right w:val="none" w:sz="0" w:space="0" w:color="auto"/>
          </w:divBdr>
        </w:div>
        <w:div w:id="397679365">
          <w:marLeft w:val="0"/>
          <w:marRight w:val="0"/>
          <w:marTop w:val="80"/>
          <w:marBottom w:val="0"/>
          <w:divBdr>
            <w:top w:val="none" w:sz="0" w:space="0" w:color="auto"/>
            <w:left w:val="none" w:sz="0" w:space="0" w:color="auto"/>
            <w:bottom w:val="none" w:sz="0" w:space="0" w:color="auto"/>
            <w:right w:val="none" w:sz="0" w:space="0" w:color="auto"/>
          </w:divBdr>
        </w:div>
        <w:div w:id="732387052">
          <w:marLeft w:val="0"/>
          <w:marRight w:val="0"/>
          <w:marTop w:val="80"/>
          <w:marBottom w:val="0"/>
          <w:divBdr>
            <w:top w:val="none" w:sz="0" w:space="0" w:color="auto"/>
            <w:left w:val="none" w:sz="0" w:space="0" w:color="auto"/>
            <w:bottom w:val="none" w:sz="0" w:space="0" w:color="auto"/>
            <w:right w:val="none" w:sz="0" w:space="0" w:color="auto"/>
          </w:divBdr>
        </w:div>
        <w:div w:id="731924880">
          <w:marLeft w:val="0"/>
          <w:marRight w:val="0"/>
          <w:marTop w:val="80"/>
          <w:marBottom w:val="0"/>
          <w:divBdr>
            <w:top w:val="none" w:sz="0" w:space="0" w:color="auto"/>
            <w:left w:val="none" w:sz="0" w:space="0" w:color="auto"/>
            <w:bottom w:val="none" w:sz="0" w:space="0" w:color="auto"/>
            <w:right w:val="none" w:sz="0" w:space="0" w:color="auto"/>
          </w:divBdr>
        </w:div>
        <w:div w:id="1164392724">
          <w:marLeft w:val="0"/>
          <w:marRight w:val="0"/>
          <w:marTop w:val="80"/>
          <w:marBottom w:val="0"/>
          <w:divBdr>
            <w:top w:val="none" w:sz="0" w:space="0" w:color="auto"/>
            <w:left w:val="none" w:sz="0" w:space="0" w:color="auto"/>
            <w:bottom w:val="none" w:sz="0" w:space="0" w:color="auto"/>
            <w:right w:val="none" w:sz="0" w:space="0" w:color="auto"/>
          </w:divBdr>
        </w:div>
        <w:div w:id="1243223162">
          <w:marLeft w:val="0"/>
          <w:marRight w:val="0"/>
          <w:marTop w:val="80"/>
          <w:marBottom w:val="0"/>
          <w:divBdr>
            <w:top w:val="none" w:sz="0" w:space="0" w:color="auto"/>
            <w:left w:val="none" w:sz="0" w:space="0" w:color="auto"/>
            <w:bottom w:val="none" w:sz="0" w:space="0" w:color="auto"/>
            <w:right w:val="none" w:sz="0" w:space="0" w:color="auto"/>
          </w:divBdr>
        </w:div>
        <w:div w:id="462961693">
          <w:marLeft w:val="0"/>
          <w:marRight w:val="0"/>
          <w:marTop w:val="80"/>
          <w:marBottom w:val="0"/>
          <w:divBdr>
            <w:top w:val="none" w:sz="0" w:space="0" w:color="auto"/>
            <w:left w:val="none" w:sz="0" w:space="0" w:color="auto"/>
            <w:bottom w:val="none" w:sz="0" w:space="0" w:color="auto"/>
            <w:right w:val="none" w:sz="0" w:space="0" w:color="auto"/>
          </w:divBdr>
        </w:div>
        <w:div w:id="986930561">
          <w:marLeft w:val="0"/>
          <w:marRight w:val="0"/>
          <w:marTop w:val="80"/>
          <w:marBottom w:val="0"/>
          <w:divBdr>
            <w:top w:val="none" w:sz="0" w:space="0" w:color="auto"/>
            <w:left w:val="none" w:sz="0" w:space="0" w:color="auto"/>
            <w:bottom w:val="none" w:sz="0" w:space="0" w:color="auto"/>
            <w:right w:val="none" w:sz="0" w:space="0" w:color="auto"/>
          </w:divBdr>
        </w:div>
        <w:div w:id="1228495722">
          <w:marLeft w:val="0"/>
          <w:marRight w:val="0"/>
          <w:marTop w:val="80"/>
          <w:marBottom w:val="0"/>
          <w:divBdr>
            <w:top w:val="none" w:sz="0" w:space="0" w:color="auto"/>
            <w:left w:val="none" w:sz="0" w:space="0" w:color="auto"/>
            <w:bottom w:val="none" w:sz="0" w:space="0" w:color="auto"/>
            <w:right w:val="none" w:sz="0" w:space="0" w:color="auto"/>
          </w:divBdr>
        </w:div>
        <w:div w:id="61606987">
          <w:marLeft w:val="0"/>
          <w:marRight w:val="0"/>
          <w:marTop w:val="80"/>
          <w:marBottom w:val="0"/>
          <w:divBdr>
            <w:top w:val="none" w:sz="0" w:space="0" w:color="auto"/>
            <w:left w:val="none" w:sz="0" w:space="0" w:color="auto"/>
            <w:bottom w:val="none" w:sz="0" w:space="0" w:color="auto"/>
            <w:right w:val="none" w:sz="0" w:space="0" w:color="auto"/>
          </w:divBdr>
        </w:div>
        <w:div w:id="548107405">
          <w:marLeft w:val="0"/>
          <w:marRight w:val="0"/>
          <w:marTop w:val="80"/>
          <w:marBottom w:val="0"/>
          <w:divBdr>
            <w:top w:val="none" w:sz="0" w:space="0" w:color="auto"/>
            <w:left w:val="none" w:sz="0" w:space="0" w:color="auto"/>
            <w:bottom w:val="none" w:sz="0" w:space="0" w:color="auto"/>
            <w:right w:val="none" w:sz="0" w:space="0" w:color="auto"/>
          </w:divBdr>
        </w:div>
        <w:div w:id="1919241812">
          <w:marLeft w:val="0"/>
          <w:marRight w:val="0"/>
          <w:marTop w:val="80"/>
          <w:marBottom w:val="0"/>
          <w:divBdr>
            <w:top w:val="none" w:sz="0" w:space="0" w:color="auto"/>
            <w:left w:val="none" w:sz="0" w:space="0" w:color="auto"/>
            <w:bottom w:val="none" w:sz="0" w:space="0" w:color="auto"/>
            <w:right w:val="none" w:sz="0" w:space="0" w:color="auto"/>
          </w:divBdr>
        </w:div>
        <w:div w:id="519587116">
          <w:marLeft w:val="0"/>
          <w:marRight w:val="0"/>
          <w:marTop w:val="80"/>
          <w:marBottom w:val="0"/>
          <w:divBdr>
            <w:top w:val="none" w:sz="0" w:space="0" w:color="auto"/>
            <w:left w:val="none" w:sz="0" w:space="0" w:color="auto"/>
            <w:bottom w:val="none" w:sz="0" w:space="0" w:color="auto"/>
            <w:right w:val="none" w:sz="0" w:space="0" w:color="auto"/>
          </w:divBdr>
        </w:div>
        <w:div w:id="1143963029">
          <w:marLeft w:val="0"/>
          <w:marRight w:val="0"/>
          <w:marTop w:val="80"/>
          <w:marBottom w:val="0"/>
          <w:divBdr>
            <w:top w:val="none" w:sz="0" w:space="0" w:color="auto"/>
            <w:left w:val="none" w:sz="0" w:space="0" w:color="auto"/>
            <w:bottom w:val="none" w:sz="0" w:space="0" w:color="auto"/>
            <w:right w:val="none" w:sz="0" w:space="0" w:color="auto"/>
          </w:divBdr>
        </w:div>
        <w:div w:id="1595086423">
          <w:marLeft w:val="0"/>
          <w:marRight w:val="0"/>
          <w:marTop w:val="80"/>
          <w:marBottom w:val="0"/>
          <w:divBdr>
            <w:top w:val="none" w:sz="0" w:space="0" w:color="auto"/>
            <w:left w:val="none" w:sz="0" w:space="0" w:color="auto"/>
            <w:bottom w:val="none" w:sz="0" w:space="0" w:color="auto"/>
            <w:right w:val="none" w:sz="0" w:space="0" w:color="auto"/>
          </w:divBdr>
        </w:div>
        <w:div w:id="143396310">
          <w:marLeft w:val="0"/>
          <w:marRight w:val="0"/>
          <w:marTop w:val="80"/>
          <w:marBottom w:val="0"/>
          <w:divBdr>
            <w:top w:val="none" w:sz="0" w:space="0" w:color="auto"/>
            <w:left w:val="none" w:sz="0" w:space="0" w:color="auto"/>
            <w:bottom w:val="none" w:sz="0" w:space="0" w:color="auto"/>
            <w:right w:val="none" w:sz="0" w:space="0" w:color="auto"/>
          </w:divBdr>
        </w:div>
        <w:div w:id="1755395946">
          <w:marLeft w:val="0"/>
          <w:marRight w:val="0"/>
          <w:marTop w:val="80"/>
          <w:marBottom w:val="0"/>
          <w:divBdr>
            <w:top w:val="none" w:sz="0" w:space="0" w:color="auto"/>
            <w:left w:val="none" w:sz="0" w:space="0" w:color="auto"/>
            <w:bottom w:val="none" w:sz="0" w:space="0" w:color="auto"/>
            <w:right w:val="none" w:sz="0" w:space="0" w:color="auto"/>
          </w:divBdr>
        </w:div>
        <w:div w:id="1753164093">
          <w:marLeft w:val="0"/>
          <w:marRight w:val="0"/>
          <w:marTop w:val="80"/>
          <w:marBottom w:val="0"/>
          <w:divBdr>
            <w:top w:val="none" w:sz="0" w:space="0" w:color="auto"/>
            <w:left w:val="none" w:sz="0" w:space="0" w:color="auto"/>
            <w:bottom w:val="none" w:sz="0" w:space="0" w:color="auto"/>
            <w:right w:val="none" w:sz="0" w:space="0" w:color="auto"/>
          </w:divBdr>
        </w:div>
        <w:div w:id="761223040">
          <w:marLeft w:val="0"/>
          <w:marRight w:val="0"/>
          <w:marTop w:val="80"/>
          <w:marBottom w:val="0"/>
          <w:divBdr>
            <w:top w:val="none" w:sz="0" w:space="0" w:color="auto"/>
            <w:left w:val="none" w:sz="0" w:space="0" w:color="auto"/>
            <w:bottom w:val="none" w:sz="0" w:space="0" w:color="auto"/>
            <w:right w:val="none" w:sz="0" w:space="0" w:color="auto"/>
          </w:divBdr>
        </w:div>
        <w:div w:id="1865169987">
          <w:marLeft w:val="0"/>
          <w:marRight w:val="0"/>
          <w:marTop w:val="80"/>
          <w:marBottom w:val="0"/>
          <w:divBdr>
            <w:top w:val="none" w:sz="0" w:space="0" w:color="auto"/>
            <w:left w:val="none" w:sz="0" w:space="0" w:color="auto"/>
            <w:bottom w:val="none" w:sz="0" w:space="0" w:color="auto"/>
            <w:right w:val="none" w:sz="0" w:space="0" w:color="auto"/>
          </w:divBdr>
        </w:div>
        <w:div w:id="1784496898">
          <w:marLeft w:val="0"/>
          <w:marRight w:val="0"/>
          <w:marTop w:val="80"/>
          <w:marBottom w:val="0"/>
          <w:divBdr>
            <w:top w:val="none" w:sz="0" w:space="0" w:color="auto"/>
            <w:left w:val="none" w:sz="0" w:space="0" w:color="auto"/>
            <w:bottom w:val="none" w:sz="0" w:space="0" w:color="auto"/>
            <w:right w:val="none" w:sz="0" w:space="0" w:color="auto"/>
          </w:divBdr>
        </w:div>
        <w:div w:id="1369262606">
          <w:marLeft w:val="0"/>
          <w:marRight w:val="0"/>
          <w:marTop w:val="80"/>
          <w:marBottom w:val="0"/>
          <w:divBdr>
            <w:top w:val="none" w:sz="0" w:space="0" w:color="auto"/>
            <w:left w:val="none" w:sz="0" w:space="0" w:color="auto"/>
            <w:bottom w:val="none" w:sz="0" w:space="0" w:color="auto"/>
            <w:right w:val="none" w:sz="0" w:space="0" w:color="auto"/>
          </w:divBdr>
        </w:div>
        <w:div w:id="506821600">
          <w:marLeft w:val="0"/>
          <w:marRight w:val="0"/>
          <w:marTop w:val="80"/>
          <w:marBottom w:val="0"/>
          <w:divBdr>
            <w:top w:val="none" w:sz="0" w:space="0" w:color="auto"/>
            <w:left w:val="none" w:sz="0" w:space="0" w:color="auto"/>
            <w:bottom w:val="none" w:sz="0" w:space="0" w:color="auto"/>
            <w:right w:val="none" w:sz="0" w:space="0" w:color="auto"/>
          </w:divBdr>
        </w:div>
        <w:div w:id="1550532621">
          <w:marLeft w:val="0"/>
          <w:marRight w:val="0"/>
          <w:marTop w:val="80"/>
          <w:marBottom w:val="0"/>
          <w:divBdr>
            <w:top w:val="none" w:sz="0" w:space="0" w:color="auto"/>
            <w:left w:val="none" w:sz="0" w:space="0" w:color="auto"/>
            <w:bottom w:val="none" w:sz="0" w:space="0" w:color="auto"/>
            <w:right w:val="none" w:sz="0" w:space="0" w:color="auto"/>
          </w:divBdr>
        </w:div>
        <w:div w:id="1011957903">
          <w:marLeft w:val="0"/>
          <w:marRight w:val="0"/>
          <w:marTop w:val="80"/>
          <w:marBottom w:val="0"/>
          <w:divBdr>
            <w:top w:val="none" w:sz="0" w:space="0" w:color="auto"/>
            <w:left w:val="none" w:sz="0" w:space="0" w:color="auto"/>
            <w:bottom w:val="none" w:sz="0" w:space="0" w:color="auto"/>
            <w:right w:val="none" w:sz="0" w:space="0" w:color="auto"/>
          </w:divBdr>
        </w:div>
        <w:div w:id="1403411218">
          <w:marLeft w:val="0"/>
          <w:marRight w:val="0"/>
          <w:marTop w:val="80"/>
          <w:marBottom w:val="0"/>
          <w:divBdr>
            <w:top w:val="none" w:sz="0" w:space="0" w:color="auto"/>
            <w:left w:val="none" w:sz="0" w:space="0" w:color="auto"/>
            <w:bottom w:val="none" w:sz="0" w:space="0" w:color="auto"/>
            <w:right w:val="none" w:sz="0" w:space="0" w:color="auto"/>
          </w:divBdr>
        </w:div>
        <w:div w:id="1793329857">
          <w:marLeft w:val="0"/>
          <w:marRight w:val="0"/>
          <w:marTop w:val="80"/>
          <w:marBottom w:val="0"/>
          <w:divBdr>
            <w:top w:val="none" w:sz="0" w:space="0" w:color="auto"/>
            <w:left w:val="none" w:sz="0" w:space="0" w:color="auto"/>
            <w:bottom w:val="none" w:sz="0" w:space="0" w:color="auto"/>
            <w:right w:val="none" w:sz="0" w:space="0" w:color="auto"/>
          </w:divBdr>
        </w:div>
        <w:div w:id="600650588">
          <w:marLeft w:val="0"/>
          <w:marRight w:val="0"/>
          <w:marTop w:val="80"/>
          <w:marBottom w:val="0"/>
          <w:divBdr>
            <w:top w:val="none" w:sz="0" w:space="0" w:color="auto"/>
            <w:left w:val="none" w:sz="0" w:space="0" w:color="auto"/>
            <w:bottom w:val="none" w:sz="0" w:space="0" w:color="auto"/>
            <w:right w:val="none" w:sz="0" w:space="0" w:color="auto"/>
          </w:divBdr>
        </w:div>
        <w:div w:id="2007131452">
          <w:marLeft w:val="0"/>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Ru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e4a0faffafd6858301114e0441cbc7de">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2fce9bb8017d6ab8b31ea477531dacf6"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E9BC6-7722-4D77-8684-D76F34AE7549}">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customXml/itemProps2.xml><?xml version="1.0" encoding="utf-8"?>
<ds:datastoreItem xmlns:ds="http://schemas.openxmlformats.org/officeDocument/2006/customXml" ds:itemID="{336D26E2-D4B5-46A8-AE27-F090796CF844}">
  <ds:schemaRefs>
    <ds:schemaRef ds:uri="http://schemas.openxmlformats.org/officeDocument/2006/bibliography"/>
  </ds:schemaRefs>
</ds:datastoreItem>
</file>

<file path=customXml/itemProps3.xml><?xml version="1.0" encoding="utf-8"?>
<ds:datastoreItem xmlns:ds="http://schemas.openxmlformats.org/officeDocument/2006/customXml" ds:itemID="{32BBE3FA-3280-403E-824F-8DE7F79C5440}"/>
</file>

<file path=customXml/itemProps4.xml><?xml version="1.0" encoding="utf-8"?>
<ds:datastoreItem xmlns:ds="http://schemas.openxmlformats.org/officeDocument/2006/customXml" ds:itemID="{231E4FDA-FA65-425F-A16F-D105991D1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Rule template</Template>
  <TotalTime>2</TotalTime>
  <Pages>1</Pages>
  <Words>360</Words>
  <Characters>2043</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Cynthia SinghDhillon</cp:lastModifiedBy>
  <cp:revision>3</cp:revision>
  <dcterms:created xsi:type="dcterms:W3CDTF">2025-11-14T16:31:00Z</dcterms:created>
  <dcterms:modified xsi:type="dcterms:W3CDTF">2025-11-14T16:32:00Z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