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10E29A" w14:textId="2456EE25" w:rsidR="00CC59AB" w:rsidRPr="00CC59AB" w:rsidRDefault="00CC59AB" w:rsidP="00CC59AB">
      <w:pPr>
        <w:pStyle w:val="Heading5"/>
        <w:divId w:val="1473474935"/>
        <w:rPr>
          <w:rStyle w:val="rules"/>
        </w:rPr>
      </w:pPr>
      <w:r w:rsidRPr="00CC59AB">
        <w:rPr>
          <w:rStyle w:val="rules"/>
        </w:rPr>
        <w:t>14-1704. Negligent arson; “recklessly”; defined.</w:t>
      </w:r>
    </w:p>
    <w:p w14:paraId="06D1F941" w14:textId="6F10BE5C" w:rsidR="00CC59AB" w:rsidRPr="00CC59AB" w:rsidRDefault="00CC59AB" w:rsidP="00CC59AB">
      <w:pPr>
        <w:pStyle w:val="indent1"/>
        <w:divId w:val="1473474935"/>
        <w:rPr>
          <w:rStyle w:val="rules"/>
        </w:rPr>
      </w:pPr>
      <w:r w:rsidRPr="00CC59AB">
        <w:rPr>
          <w:rStyle w:val="rules"/>
        </w:rPr>
        <w:t>For you to find that the defendant acted recklessly in this case, you must find that the defendant knew that their conduct created a substantial and foreseeable risk, that the defendant disregarded that risk, and that the defendant was wholly indifferent to the consequences of their conduct and to the welfare and safety of others.</w:t>
      </w:r>
    </w:p>
    <w:p w14:paraId="4053D4C8" w14:textId="77777777" w:rsidR="00CC59AB" w:rsidRPr="00CC59AB" w:rsidRDefault="00CC59AB" w:rsidP="00CC59AB">
      <w:pPr>
        <w:pStyle w:val="history"/>
        <w:divId w:val="1473474935"/>
        <w:rPr>
          <w:rStyle w:val="ruleshistory"/>
        </w:rPr>
      </w:pPr>
      <w:r w:rsidRPr="00CC59AB">
        <w:rPr>
          <w:rStyle w:val="ruleshistory"/>
        </w:rPr>
        <w:t>[As amended by Supreme Court Order No. S-1-RCR-2025-00126, effective for all cases pending or filed on or after December 31, 2025.]</w:t>
      </w:r>
    </w:p>
    <w:sectPr w:rsidR="00CC59AB" w:rsidRPr="00CC59A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59AB"/>
    <w:rsid w:val="001153B2"/>
    <w:rsid w:val="002A3F8D"/>
    <w:rsid w:val="0033464E"/>
    <w:rsid w:val="00364501"/>
    <w:rsid w:val="003B0B0B"/>
    <w:rsid w:val="003E1C76"/>
    <w:rsid w:val="004153E8"/>
    <w:rsid w:val="004A0D42"/>
    <w:rsid w:val="004F3BED"/>
    <w:rsid w:val="00522588"/>
    <w:rsid w:val="00704C5B"/>
    <w:rsid w:val="00853EA2"/>
    <w:rsid w:val="008E2346"/>
    <w:rsid w:val="00951502"/>
    <w:rsid w:val="00B04686"/>
    <w:rsid w:val="00BB7166"/>
    <w:rsid w:val="00C231ED"/>
    <w:rsid w:val="00C71F99"/>
    <w:rsid w:val="00CC59AB"/>
    <w:rsid w:val="00D14BD3"/>
    <w:rsid w:val="00D26858"/>
    <w:rsid w:val="00E42B6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8BB1B49"/>
  <w15:docId w15:val="{91E4129E-231C-4B21-AB2B-C24A3B6C87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Theme="minorEastAsia" w:hAnsi="Arial" w:cs="Arial"/>
      <w:sz w:val="24"/>
      <w:szCs w:val="24"/>
    </w:rPr>
  </w:style>
  <w:style w:type="paragraph" w:styleId="Heading1">
    <w:name w:val="heading 1"/>
    <w:basedOn w:val="Normal"/>
    <w:link w:val="Heading1Char"/>
    <w:uiPriority w:val="9"/>
    <w:qFormat/>
    <w:pPr>
      <w:spacing w:before="100" w:beforeAutospacing="1" w:after="100" w:afterAutospacing="1"/>
      <w:outlineLvl w:val="0"/>
    </w:pPr>
    <w:rPr>
      <w:b/>
      <w:bCs/>
      <w:kern w:val="36"/>
      <w:sz w:val="36"/>
      <w:szCs w:val="36"/>
    </w:rPr>
  </w:style>
  <w:style w:type="paragraph" w:styleId="Heading2">
    <w:name w:val="heading 2"/>
    <w:basedOn w:val="Normal"/>
    <w:link w:val="Heading2Char"/>
    <w:uiPriority w:val="9"/>
    <w:qFormat/>
    <w:pPr>
      <w:spacing w:before="100" w:beforeAutospacing="1" w:after="100" w:afterAutospacing="1"/>
      <w:outlineLvl w:val="1"/>
    </w:pPr>
    <w:rPr>
      <w:b/>
      <w:bCs/>
      <w:sz w:val="36"/>
      <w:szCs w:val="36"/>
    </w:rPr>
  </w:style>
  <w:style w:type="paragraph" w:styleId="Heading3">
    <w:name w:val="heading 3"/>
    <w:basedOn w:val="Normal"/>
    <w:link w:val="Heading3Char"/>
    <w:uiPriority w:val="9"/>
    <w:qFormat/>
    <w:pPr>
      <w:spacing w:before="100" w:beforeAutospacing="1" w:after="100" w:afterAutospacing="1"/>
      <w:outlineLvl w:val="2"/>
    </w:pPr>
    <w:rPr>
      <w:b/>
      <w:bCs/>
      <w:sz w:val="36"/>
      <w:szCs w:val="36"/>
    </w:rPr>
  </w:style>
  <w:style w:type="paragraph" w:styleId="Heading4">
    <w:name w:val="heading 4"/>
    <w:basedOn w:val="Normal"/>
    <w:link w:val="Heading4Char"/>
    <w:uiPriority w:val="9"/>
    <w:qFormat/>
    <w:pPr>
      <w:spacing w:before="100" w:beforeAutospacing="1" w:after="100" w:afterAutospacing="1"/>
      <w:outlineLvl w:val="3"/>
    </w:pPr>
    <w:rPr>
      <w:b/>
      <w:bCs/>
      <w:sz w:val="29"/>
      <w:szCs w:val="29"/>
    </w:rPr>
  </w:style>
  <w:style w:type="paragraph" w:styleId="Heading5">
    <w:name w:val="heading 5"/>
    <w:basedOn w:val="Normal"/>
    <w:link w:val="Heading5Char"/>
    <w:uiPriority w:val="9"/>
    <w:qFormat/>
    <w:pPr>
      <w:spacing w:before="100" w:beforeAutospacing="1" w:after="100" w:afterAutospacing="1"/>
      <w:outlineLvl w:val="4"/>
    </w:pPr>
    <w:rPr>
      <w:b/>
      <w:bCs/>
      <w:sz w:val="29"/>
      <w:szCs w:val="29"/>
    </w:rPr>
  </w:style>
  <w:style w:type="paragraph" w:styleId="Heading6">
    <w:name w:val="heading 6"/>
    <w:basedOn w:val="Normal"/>
    <w:link w:val="Heading6Char"/>
    <w:uiPriority w:val="9"/>
    <w:qFormat/>
    <w:pPr>
      <w:spacing w:before="100" w:beforeAutospacing="1" w:after="100" w:afterAutospacing="1"/>
      <w:jc w:val="center"/>
      <w:outlineLvl w:val="5"/>
    </w:pPr>
    <w:rPr>
      <w:b/>
      <w:bCs/>
    </w:rPr>
  </w:style>
  <w:style w:type="paragraph" w:styleId="Heading7">
    <w:name w:val="heading 7"/>
    <w:basedOn w:val="Normal"/>
    <w:link w:val="Heading7Char"/>
    <w:uiPriority w:val="9"/>
    <w:qFormat/>
    <w:pPr>
      <w:spacing w:before="100" w:beforeAutospacing="1" w:after="100" w:afterAutospacing="1"/>
      <w:jc w:val="center"/>
      <w:outlineLvl w:val="6"/>
    </w:pPr>
    <w:rPr>
      <w:b/>
      <w:bCs/>
    </w:rPr>
  </w:style>
  <w:style w:type="paragraph" w:styleId="Heading8">
    <w:name w:val="heading 8"/>
    <w:basedOn w:val="Normal"/>
    <w:link w:val="Heading8Char"/>
    <w:uiPriority w:val="9"/>
    <w:qFormat/>
    <w:pPr>
      <w:spacing w:before="100" w:beforeAutospacing="1" w:after="100" w:afterAutospacing="1"/>
      <w:jc w:val="center"/>
      <w:outlineLvl w:val="7"/>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semiHidden/>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semiHidden/>
    <w:rPr>
      <w:rFonts w:asciiTheme="majorHAnsi" w:eastAsiaTheme="majorEastAsia" w:hAnsiTheme="majorHAnsi" w:cstheme="majorBidi"/>
      <w:b/>
      <w:bCs/>
      <w:color w:val="4F81BD" w:themeColor="accent1"/>
      <w:sz w:val="24"/>
      <w:szCs w:val="24"/>
    </w:rPr>
  </w:style>
  <w:style w:type="character" w:customStyle="1" w:styleId="Heading4Char">
    <w:name w:val="Heading 4 Char"/>
    <w:basedOn w:val="DefaultParagraphFont"/>
    <w:link w:val="Heading4"/>
    <w:uiPriority w:val="9"/>
    <w:semiHidden/>
    <w:rPr>
      <w:rFonts w:asciiTheme="majorHAnsi" w:eastAsiaTheme="majorEastAsia" w:hAnsiTheme="majorHAnsi" w:cstheme="majorBidi"/>
      <w:b/>
      <w:bCs/>
      <w:i/>
      <w:iCs/>
      <w:color w:val="4F81BD" w:themeColor="accent1"/>
      <w:sz w:val="24"/>
      <w:szCs w:val="24"/>
    </w:rPr>
  </w:style>
  <w:style w:type="character" w:customStyle="1" w:styleId="Heading5Char">
    <w:name w:val="Heading 5 Char"/>
    <w:basedOn w:val="DefaultParagraphFont"/>
    <w:link w:val="Heading5"/>
    <w:uiPriority w:val="9"/>
    <w:semiHidden/>
    <w:rPr>
      <w:rFonts w:asciiTheme="majorHAnsi" w:eastAsiaTheme="majorEastAsia" w:hAnsiTheme="majorHAnsi" w:cstheme="majorBidi"/>
      <w:color w:val="243F60" w:themeColor="accent1" w:themeShade="7F"/>
      <w:sz w:val="24"/>
      <w:szCs w:val="24"/>
    </w:rPr>
  </w:style>
  <w:style w:type="character" w:customStyle="1" w:styleId="Heading6Char">
    <w:name w:val="Heading 6 Char"/>
    <w:basedOn w:val="DefaultParagraphFont"/>
    <w:link w:val="Heading6"/>
    <w:uiPriority w:val="9"/>
    <w:semiHidden/>
    <w:rPr>
      <w:rFonts w:asciiTheme="majorHAnsi" w:eastAsiaTheme="majorEastAsia" w:hAnsiTheme="majorHAnsi" w:cstheme="majorBidi"/>
      <w:i/>
      <w:iCs/>
      <w:color w:val="243F60" w:themeColor="accent1" w:themeShade="7F"/>
      <w:sz w:val="24"/>
      <w:szCs w:val="24"/>
    </w:rPr>
  </w:style>
  <w:style w:type="character" w:customStyle="1" w:styleId="Heading7Char">
    <w:name w:val="Heading 7 Char"/>
    <w:basedOn w:val="DefaultParagraphFont"/>
    <w:link w:val="Heading7"/>
    <w:uiPriority w:val="9"/>
    <w:semiHidden/>
    <w:rPr>
      <w:rFonts w:asciiTheme="majorHAnsi" w:eastAsiaTheme="majorEastAsia" w:hAnsiTheme="majorHAnsi" w:cstheme="majorBidi"/>
      <w:i/>
      <w:iCs/>
      <w:color w:val="404040" w:themeColor="text1" w:themeTint="BF"/>
      <w:sz w:val="24"/>
      <w:szCs w:val="24"/>
    </w:rPr>
  </w:style>
  <w:style w:type="character" w:customStyle="1" w:styleId="Heading8Char">
    <w:name w:val="Heading 8 Char"/>
    <w:basedOn w:val="DefaultParagraphFont"/>
    <w:link w:val="Heading8"/>
    <w:uiPriority w:val="9"/>
    <w:semiHidden/>
    <w:rPr>
      <w:rFonts w:asciiTheme="majorHAnsi" w:eastAsiaTheme="majorEastAsia" w:hAnsiTheme="majorHAnsi" w:cstheme="majorBidi"/>
      <w:color w:val="404040" w:themeColor="text1" w:themeTint="BF"/>
    </w:rPr>
  </w:style>
  <w:style w:type="paragraph" w:customStyle="1" w:styleId="annotitle">
    <w:name w:val="annotitle"/>
    <w:basedOn w:val="Normal"/>
    <w:pPr>
      <w:spacing w:before="100" w:beforeAutospacing="1" w:after="100" w:afterAutospacing="1"/>
      <w:jc w:val="center"/>
    </w:pPr>
  </w:style>
  <w:style w:type="paragraph" w:customStyle="1" w:styleId="annotationsc">
    <w:name w:val="annotationsc"/>
    <w:basedOn w:val="Normal"/>
    <w:pPr>
      <w:spacing w:before="100" w:beforeAutospacing="1" w:after="100" w:afterAutospacing="1"/>
      <w:jc w:val="center"/>
    </w:pPr>
  </w:style>
  <w:style w:type="paragraph" w:customStyle="1" w:styleId="formc">
    <w:name w:val="formc"/>
    <w:basedOn w:val="Normal"/>
    <w:pPr>
      <w:spacing w:before="100" w:beforeAutospacing="1" w:after="100" w:afterAutospacing="1"/>
      <w:jc w:val="center"/>
    </w:pPr>
  </w:style>
  <w:style w:type="paragraph" w:customStyle="1" w:styleId="annoformc">
    <w:name w:val="annoformc"/>
    <w:basedOn w:val="Normal"/>
    <w:pPr>
      <w:spacing w:before="100" w:beforeAutospacing="1" w:after="100" w:afterAutospacing="1"/>
      <w:jc w:val="center"/>
    </w:pPr>
  </w:style>
  <w:style w:type="paragraph" w:customStyle="1" w:styleId="sectextc">
    <w:name w:val="sectextc"/>
    <w:basedOn w:val="Normal"/>
    <w:pPr>
      <w:spacing w:before="100" w:beforeAutospacing="1" w:after="100" w:afterAutospacing="1"/>
      <w:jc w:val="center"/>
    </w:pPr>
  </w:style>
  <w:style w:type="paragraph" w:customStyle="1" w:styleId="center">
    <w:name w:val="center"/>
    <w:basedOn w:val="Normal"/>
    <w:pPr>
      <w:spacing w:before="100" w:beforeAutospacing="1" w:after="100" w:afterAutospacing="1"/>
      <w:jc w:val="center"/>
    </w:pPr>
    <w:rPr>
      <w:b/>
      <w:bCs/>
    </w:rPr>
  </w:style>
  <w:style w:type="paragraph" w:customStyle="1" w:styleId="text">
    <w:name w:val="text"/>
    <w:basedOn w:val="Normal"/>
    <w:pPr>
      <w:spacing w:before="100" w:beforeAutospacing="1" w:after="100" w:afterAutospacing="1"/>
      <w:ind w:firstLine="360"/>
    </w:pPr>
  </w:style>
  <w:style w:type="paragraph" w:customStyle="1" w:styleId="indent1">
    <w:name w:val="indent1"/>
    <w:basedOn w:val="Normal"/>
    <w:pPr>
      <w:spacing w:before="100" w:beforeAutospacing="1" w:after="100" w:afterAutospacing="1"/>
      <w:ind w:firstLine="360"/>
    </w:pPr>
  </w:style>
  <w:style w:type="paragraph" w:customStyle="1" w:styleId="indent2">
    <w:name w:val="indent2"/>
    <w:basedOn w:val="Normal"/>
    <w:pPr>
      <w:spacing w:before="100" w:beforeAutospacing="1" w:after="100" w:afterAutospacing="1"/>
      <w:ind w:firstLine="720"/>
    </w:pPr>
  </w:style>
  <w:style w:type="paragraph" w:customStyle="1" w:styleId="indent3">
    <w:name w:val="indent3"/>
    <w:basedOn w:val="Normal"/>
    <w:pPr>
      <w:spacing w:before="100" w:beforeAutospacing="1" w:after="100" w:afterAutospacing="1"/>
      <w:ind w:firstLine="1080"/>
    </w:pPr>
  </w:style>
  <w:style w:type="paragraph" w:customStyle="1" w:styleId="indent4">
    <w:name w:val="indent4"/>
    <w:basedOn w:val="Normal"/>
    <w:pPr>
      <w:spacing w:before="100" w:beforeAutospacing="1" w:after="100" w:afterAutospacing="1"/>
      <w:ind w:firstLine="1440"/>
    </w:pPr>
  </w:style>
  <w:style w:type="paragraph" w:customStyle="1" w:styleId="indent5">
    <w:name w:val="indent5"/>
    <w:basedOn w:val="Normal"/>
    <w:pPr>
      <w:spacing w:before="100" w:beforeAutospacing="1" w:after="100" w:afterAutospacing="1"/>
      <w:ind w:firstLine="1800"/>
    </w:pPr>
  </w:style>
  <w:style w:type="paragraph" w:customStyle="1" w:styleId="Title1">
    <w:name w:val="Title1"/>
    <w:basedOn w:val="Normal"/>
    <w:pPr>
      <w:spacing w:before="100" w:beforeAutospacing="1" w:after="100" w:afterAutospacing="1"/>
      <w:jc w:val="center"/>
    </w:pPr>
    <w:rPr>
      <w:b/>
      <w:bCs/>
      <w:sz w:val="36"/>
      <w:szCs w:val="36"/>
    </w:rPr>
  </w:style>
  <w:style w:type="paragraph" w:customStyle="1" w:styleId="titledate">
    <w:name w:val="title_date"/>
    <w:basedOn w:val="Normal"/>
    <w:pPr>
      <w:spacing w:before="100" w:beforeAutospacing="1" w:after="100" w:afterAutospacing="1"/>
      <w:jc w:val="center"/>
    </w:pPr>
    <w:rPr>
      <w:sz w:val="29"/>
      <w:szCs w:val="29"/>
    </w:rPr>
  </w:style>
  <w:style w:type="paragraph" w:customStyle="1" w:styleId="superscript">
    <w:name w:val="superscript"/>
    <w:basedOn w:val="Normal"/>
    <w:pPr>
      <w:spacing w:before="100" w:beforeAutospacing="1" w:after="100" w:afterAutospacing="1"/>
    </w:pPr>
    <w:rPr>
      <w:sz w:val="18"/>
      <w:szCs w:val="18"/>
      <w:vertAlign w:val="superscript"/>
    </w:rPr>
  </w:style>
  <w:style w:type="paragraph" w:customStyle="1" w:styleId="replaceunderline">
    <w:name w:val="replace_underline"/>
    <w:basedOn w:val="Normal"/>
    <w:pPr>
      <w:spacing w:before="100" w:beforeAutospacing="1" w:after="100" w:afterAutospacing="1"/>
    </w:pPr>
    <w:rPr>
      <w:u w:val="single"/>
    </w:rPr>
  </w:style>
  <w:style w:type="character" w:customStyle="1" w:styleId="rules">
    <w:name w:val="rules"/>
    <w:basedOn w:val="DefaultParagraphFont"/>
  </w:style>
  <w:style w:type="paragraph" w:customStyle="1" w:styleId="history">
    <w:name w:val="history"/>
    <w:basedOn w:val="Normal"/>
    <w:pPr>
      <w:spacing w:before="100" w:beforeAutospacing="1" w:after="100" w:afterAutospacing="1"/>
    </w:pPr>
  </w:style>
  <w:style w:type="character" w:customStyle="1" w:styleId="ruleshistory">
    <w:name w:val="rules_history"/>
    <w:basedOn w:val="DefaultParagraphFont"/>
  </w:style>
  <w:style w:type="paragraph" w:customStyle="1" w:styleId="annotations">
    <w:name w:val="annotations"/>
    <w:basedOn w:val="Normal"/>
    <w:pPr>
      <w:spacing w:before="100" w:beforeAutospacing="1" w:after="100" w:afterAutospacing="1"/>
    </w:pPr>
  </w:style>
  <w:style w:type="character" w:customStyle="1" w:styleId="rulesannotations">
    <w:name w:val="rules_annotations"/>
    <w:basedOn w:val="DefaultParagraphFont"/>
  </w:style>
  <w:style w:type="paragraph" w:customStyle="1" w:styleId="1">
    <w:name w:val="(1)"/>
    <w:basedOn w:val="ListParagraph"/>
    <w:link w:val="1Char"/>
    <w:qFormat/>
    <w:rsid w:val="00B04686"/>
    <w:pPr>
      <w:tabs>
        <w:tab w:val="left" w:pos="720"/>
        <w:tab w:val="left" w:pos="1440"/>
        <w:tab w:val="left" w:pos="2160"/>
        <w:tab w:val="left" w:pos="2880"/>
        <w:tab w:val="left" w:pos="3600"/>
      </w:tabs>
      <w:ind w:left="0" w:firstLine="1440"/>
      <w:contextualSpacing w:val="0"/>
    </w:pPr>
    <w:rPr>
      <w:rFonts w:eastAsiaTheme="minorHAnsi"/>
      <w:shd w:val="clear" w:color="auto" w:fill="FFFFFF"/>
    </w:rPr>
  </w:style>
  <w:style w:type="character" w:customStyle="1" w:styleId="1Char">
    <w:name w:val="(1) Char"/>
    <w:basedOn w:val="DefaultParagraphFont"/>
    <w:link w:val="1"/>
    <w:rsid w:val="00B04686"/>
    <w:rPr>
      <w:rFonts w:ascii="Arial" w:eastAsiaTheme="minorHAnsi" w:hAnsi="Arial" w:cs="Arial"/>
      <w:sz w:val="24"/>
      <w:szCs w:val="24"/>
    </w:rPr>
  </w:style>
  <w:style w:type="paragraph" w:styleId="ListParagraph">
    <w:name w:val="List Paragraph"/>
    <w:basedOn w:val="Normal"/>
    <w:uiPriority w:val="34"/>
    <w:qFormat/>
    <w:rsid w:val="00B04686"/>
    <w:pPr>
      <w:ind w:left="720"/>
      <w:contextualSpacing/>
    </w:pPr>
  </w:style>
  <w:style w:type="paragraph" w:customStyle="1" w:styleId="a">
    <w:name w:val="(a)"/>
    <w:basedOn w:val="Normal"/>
    <w:qFormat/>
    <w:rsid w:val="00B04686"/>
    <w:pPr>
      <w:ind w:firstLine="2160"/>
    </w:pPr>
    <w:rPr>
      <w:rFonts w:eastAsiaTheme="minorHAnsi" w:cstheme="minorBidi"/>
      <w:szCs w:val="28"/>
    </w:rPr>
  </w:style>
  <w:style w:type="paragraph" w:customStyle="1" w:styleId="i">
    <w:name w:val="(i)"/>
    <w:basedOn w:val="Normal"/>
    <w:qFormat/>
    <w:rsid w:val="00B04686"/>
    <w:pPr>
      <w:ind w:firstLine="2880"/>
    </w:pPr>
    <w:rPr>
      <w:rFonts w:eastAsiaTheme="minorHAnsi" w:cstheme="minorBidi"/>
      <w:szCs w:val="28"/>
    </w:rPr>
  </w:style>
  <w:style w:type="paragraph" w:customStyle="1" w:styleId="A0">
    <w:name w:val="A."/>
    <w:basedOn w:val="Normal"/>
    <w:link w:val="AChar"/>
    <w:qFormat/>
    <w:rsid w:val="00B04686"/>
    <w:pPr>
      <w:ind w:firstLine="720"/>
    </w:pPr>
    <w:rPr>
      <w:rFonts w:eastAsiaTheme="minorHAnsi"/>
      <w:bCs/>
      <w:szCs w:val="28"/>
      <w:lang w:val="en"/>
    </w:rPr>
  </w:style>
  <w:style w:type="character" w:customStyle="1" w:styleId="AChar">
    <w:name w:val="A. Char"/>
    <w:basedOn w:val="DefaultParagraphFont"/>
    <w:link w:val="A0"/>
    <w:rsid w:val="00B04686"/>
    <w:rPr>
      <w:rFonts w:ascii="Arial" w:eastAsiaTheme="minorHAnsi" w:hAnsi="Arial" w:cs="Arial"/>
      <w:bCs/>
      <w:sz w:val="24"/>
      <w:szCs w:val="28"/>
      <w:lang w:val="en"/>
    </w:rPr>
  </w:style>
  <w:style w:type="paragraph" w:customStyle="1" w:styleId="forusewith">
    <w:name w:val="forusewith"/>
    <w:basedOn w:val="Normal"/>
    <w:rsid w:val="00D14BD3"/>
    <w:pPr>
      <w:spacing w:before="100" w:beforeAutospacing="1" w:after="100" w:afterAutospacing="1"/>
    </w:pPr>
  </w:style>
  <w:style w:type="paragraph" w:customStyle="1" w:styleId="indent0">
    <w:name w:val="indent0"/>
    <w:basedOn w:val="Normal"/>
    <w:rsid w:val="00D14BD3"/>
    <w:pPr>
      <w:spacing w:before="100" w:beforeAutospacing="1" w:after="100" w:afterAutospacing="1"/>
    </w:pPr>
  </w:style>
  <w:style w:type="paragraph" w:customStyle="1" w:styleId="ccannotations">
    <w:name w:val="cc_annotations"/>
    <w:basedOn w:val="Normal"/>
    <w:rsid w:val="002A3F8D"/>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316458">
      <w:marLeft w:val="0"/>
      <w:marRight w:val="0"/>
      <w:marTop w:val="0"/>
      <w:marBottom w:val="0"/>
      <w:divBdr>
        <w:top w:val="none" w:sz="0" w:space="0" w:color="auto"/>
        <w:left w:val="none" w:sz="0" w:space="0" w:color="auto"/>
        <w:bottom w:val="none" w:sz="0" w:space="0" w:color="auto"/>
        <w:right w:val="none" w:sz="0" w:space="0" w:color="auto"/>
      </w:divBdr>
    </w:div>
    <w:div w:id="48775033">
      <w:marLeft w:val="0"/>
      <w:marRight w:val="0"/>
      <w:marTop w:val="0"/>
      <w:marBottom w:val="0"/>
      <w:divBdr>
        <w:top w:val="none" w:sz="0" w:space="0" w:color="auto"/>
        <w:left w:val="none" w:sz="0" w:space="0" w:color="auto"/>
        <w:bottom w:val="none" w:sz="0" w:space="0" w:color="auto"/>
        <w:right w:val="none" w:sz="0" w:space="0" w:color="auto"/>
      </w:divBdr>
    </w:div>
    <w:div w:id="94062064">
      <w:marLeft w:val="0"/>
      <w:marRight w:val="0"/>
      <w:marTop w:val="0"/>
      <w:marBottom w:val="0"/>
      <w:divBdr>
        <w:top w:val="none" w:sz="0" w:space="0" w:color="auto"/>
        <w:left w:val="none" w:sz="0" w:space="0" w:color="auto"/>
        <w:bottom w:val="none" w:sz="0" w:space="0" w:color="auto"/>
        <w:right w:val="none" w:sz="0" w:space="0" w:color="auto"/>
      </w:divBdr>
    </w:div>
    <w:div w:id="114448387">
      <w:marLeft w:val="0"/>
      <w:marRight w:val="0"/>
      <w:marTop w:val="0"/>
      <w:marBottom w:val="0"/>
      <w:divBdr>
        <w:top w:val="none" w:sz="0" w:space="0" w:color="auto"/>
        <w:left w:val="none" w:sz="0" w:space="0" w:color="auto"/>
        <w:bottom w:val="none" w:sz="0" w:space="0" w:color="auto"/>
        <w:right w:val="none" w:sz="0" w:space="0" w:color="auto"/>
      </w:divBdr>
    </w:div>
    <w:div w:id="233320138">
      <w:marLeft w:val="0"/>
      <w:marRight w:val="0"/>
      <w:marTop w:val="0"/>
      <w:marBottom w:val="0"/>
      <w:divBdr>
        <w:top w:val="none" w:sz="0" w:space="0" w:color="auto"/>
        <w:left w:val="none" w:sz="0" w:space="0" w:color="auto"/>
        <w:bottom w:val="none" w:sz="0" w:space="0" w:color="auto"/>
        <w:right w:val="none" w:sz="0" w:space="0" w:color="auto"/>
      </w:divBdr>
    </w:div>
    <w:div w:id="285426354">
      <w:marLeft w:val="0"/>
      <w:marRight w:val="0"/>
      <w:marTop w:val="0"/>
      <w:marBottom w:val="0"/>
      <w:divBdr>
        <w:top w:val="none" w:sz="0" w:space="0" w:color="auto"/>
        <w:left w:val="none" w:sz="0" w:space="0" w:color="auto"/>
        <w:bottom w:val="none" w:sz="0" w:space="0" w:color="auto"/>
        <w:right w:val="none" w:sz="0" w:space="0" w:color="auto"/>
      </w:divBdr>
    </w:div>
    <w:div w:id="365563581">
      <w:marLeft w:val="0"/>
      <w:marRight w:val="0"/>
      <w:marTop w:val="0"/>
      <w:marBottom w:val="0"/>
      <w:divBdr>
        <w:top w:val="none" w:sz="0" w:space="0" w:color="auto"/>
        <w:left w:val="none" w:sz="0" w:space="0" w:color="auto"/>
        <w:bottom w:val="none" w:sz="0" w:space="0" w:color="auto"/>
        <w:right w:val="none" w:sz="0" w:space="0" w:color="auto"/>
      </w:divBdr>
    </w:div>
    <w:div w:id="472790208">
      <w:marLeft w:val="0"/>
      <w:marRight w:val="0"/>
      <w:marTop w:val="0"/>
      <w:marBottom w:val="0"/>
      <w:divBdr>
        <w:top w:val="none" w:sz="0" w:space="0" w:color="auto"/>
        <w:left w:val="none" w:sz="0" w:space="0" w:color="auto"/>
        <w:bottom w:val="none" w:sz="0" w:space="0" w:color="auto"/>
        <w:right w:val="none" w:sz="0" w:space="0" w:color="auto"/>
      </w:divBdr>
    </w:div>
    <w:div w:id="551429214">
      <w:marLeft w:val="0"/>
      <w:marRight w:val="0"/>
      <w:marTop w:val="0"/>
      <w:marBottom w:val="0"/>
      <w:divBdr>
        <w:top w:val="none" w:sz="0" w:space="0" w:color="auto"/>
        <w:left w:val="none" w:sz="0" w:space="0" w:color="auto"/>
        <w:bottom w:val="none" w:sz="0" w:space="0" w:color="auto"/>
        <w:right w:val="none" w:sz="0" w:space="0" w:color="auto"/>
      </w:divBdr>
    </w:div>
    <w:div w:id="760640782">
      <w:marLeft w:val="0"/>
      <w:marRight w:val="0"/>
      <w:marTop w:val="0"/>
      <w:marBottom w:val="0"/>
      <w:divBdr>
        <w:top w:val="none" w:sz="0" w:space="0" w:color="auto"/>
        <w:left w:val="none" w:sz="0" w:space="0" w:color="auto"/>
        <w:bottom w:val="none" w:sz="0" w:space="0" w:color="auto"/>
        <w:right w:val="none" w:sz="0" w:space="0" w:color="auto"/>
      </w:divBdr>
    </w:div>
    <w:div w:id="1009870835">
      <w:marLeft w:val="0"/>
      <w:marRight w:val="0"/>
      <w:marTop w:val="0"/>
      <w:marBottom w:val="0"/>
      <w:divBdr>
        <w:top w:val="none" w:sz="0" w:space="0" w:color="auto"/>
        <w:left w:val="none" w:sz="0" w:space="0" w:color="auto"/>
        <w:bottom w:val="none" w:sz="0" w:space="0" w:color="auto"/>
        <w:right w:val="none" w:sz="0" w:space="0" w:color="auto"/>
      </w:divBdr>
    </w:div>
    <w:div w:id="1050303076">
      <w:marLeft w:val="0"/>
      <w:marRight w:val="0"/>
      <w:marTop w:val="0"/>
      <w:marBottom w:val="0"/>
      <w:divBdr>
        <w:top w:val="none" w:sz="0" w:space="0" w:color="auto"/>
        <w:left w:val="none" w:sz="0" w:space="0" w:color="auto"/>
        <w:bottom w:val="none" w:sz="0" w:space="0" w:color="auto"/>
        <w:right w:val="none" w:sz="0" w:space="0" w:color="auto"/>
      </w:divBdr>
    </w:div>
    <w:div w:id="1126584527">
      <w:marLeft w:val="0"/>
      <w:marRight w:val="0"/>
      <w:marTop w:val="0"/>
      <w:marBottom w:val="0"/>
      <w:divBdr>
        <w:top w:val="none" w:sz="0" w:space="0" w:color="auto"/>
        <w:left w:val="none" w:sz="0" w:space="0" w:color="auto"/>
        <w:bottom w:val="none" w:sz="0" w:space="0" w:color="auto"/>
        <w:right w:val="none" w:sz="0" w:space="0" w:color="auto"/>
      </w:divBdr>
    </w:div>
    <w:div w:id="1134565358">
      <w:marLeft w:val="0"/>
      <w:marRight w:val="0"/>
      <w:marTop w:val="0"/>
      <w:marBottom w:val="0"/>
      <w:divBdr>
        <w:top w:val="none" w:sz="0" w:space="0" w:color="auto"/>
        <w:left w:val="none" w:sz="0" w:space="0" w:color="auto"/>
        <w:bottom w:val="none" w:sz="0" w:space="0" w:color="auto"/>
        <w:right w:val="none" w:sz="0" w:space="0" w:color="auto"/>
      </w:divBdr>
    </w:div>
    <w:div w:id="1233152237">
      <w:marLeft w:val="0"/>
      <w:marRight w:val="0"/>
      <w:marTop w:val="0"/>
      <w:marBottom w:val="0"/>
      <w:divBdr>
        <w:top w:val="none" w:sz="0" w:space="0" w:color="auto"/>
        <w:left w:val="none" w:sz="0" w:space="0" w:color="auto"/>
        <w:bottom w:val="none" w:sz="0" w:space="0" w:color="auto"/>
        <w:right w:val="none" w:sz="0" w:space="0" w:color="auto"/>
      </w:divBdr>
    </w:div>
    <w:div w:id="1251308459">
      <w:marLeft w:val="0"/>
      <w:marRight w:val="0"/>
      <w:marTop w:val="0"/>
      <w:marBottom w:val="0"/>
      <w:divBdr>
        <w:top w:val="none" w:sz="0" w:space="0" w:color="auto"/>
        <w:left w:val="none" w:sz="0" w:space="0" w:color="auto"/>
        <w:bottom w:val="none" w:sz="0" w:space="0" w:color="auto"/>
        <w:right w:val="none" w:sz="0" w:space="0" w:color="auto"/>
      </w:divBdr>
    </w:div>
    <w:div w:id="1427338321">
      <w:marLeft w:val="0"/>
      <w:marRight w:val="0"/>
      <w:marTop w:val="0"/>
      <w:marBottom w:val="0"/>
      <w:divBdr>
        <w:top w:val="none" w:sz="0" w:space="0" w:color="auto"/>
        <w:left w:val="none" w:sz="0" w:space="0" w:color="auto"/>
        <w:bottom w:val="none" w:sz="0" w:space="0" w:color="auto"/>
        <w:right w:val="none" w:sz="0" w:space="0" w:color="auto"/>
      </w:divBdr>
    </w:div>
    <w:div w:id="1473474935">
      <w:marLeft w:val="0"/>
      <w:marRight w:val="0"/>
      <w:marTop w:val="0"/>
      <w:marBottom w:val="0"/>
      <w:divBdr>
        <w:top w:val="none" w:sz="0" w:space="0" w:color="auto"/>
        <w:left w:val="none" w:sz="0" w:space="0" w:color="auto"/>
        <w:bottom w:val="none" w:sz="0" w:space="0" w:color="auto"/>
        <w:right w:val="none" w:sz="0" w:space="0" w:color="auto"/>
      </w:divBdr>
    </w:div>
    <w:div w:id="1523670352">
      <w:marLeft w:val="0"/>
      <w:marRight w:val="0"/>
      <w:marTop w:val="0"/>
      <w:marBottom w:val="0"/>
      <w:divBdr>
        <w:top w:val="none" w:sz="0" w:space="0" w:color="auto"/>
        <w:left w:val="none" w:sz="0" w:space="0" w:color="auto"/>
        <w:bottom w:val="none" w:sz="0" w:space="0" w:color="auto"/>
        <w:right w:val="none" w:sz="0" w:space="0" w:color="auto"/>
      </w:divBdr>
    </w:div>
    <w:div w:id="1644311108">
      <w:marLeft w:val="0"/>
      <w:marRight w:val="0"/>
      <w:marTop w:val="0"/>
      <w:marBottom w:val="0"/>
      <w:divBdr>
        <w:top w:val="none" w:sz="0" w:space="0" w:color="auto"/>
        <w:left w:val="none" w:sz="0" w:space="0" w:color="auto"/>
        <w:bottom w:val="none" w:sz="0" w:space="0" w:color="auto"/>
        <w:right w:val="none" w:sz="0" w:space="0" w:color="auto"/>
      </w:divBdr>
    </w:div>
    <w:div w:id="1709450403">
      <w:marLeft w:val="0"/>
      <w:marRight w:val="0"/>
      <w:marTop w:val="0"/>
      <w:marBottom w:val="0"/>
      <w:divBdr>
        <w:top w:val="none" w:sz="0" w:space="0" w:color="auto"/>
        <w:left w:val="none" w:sz="0" w:space="0" w:color="auto"/>
        <w:bottom w:val="none" w:sz="0" w:space="0" w:color="auto"/>
        <w:right w:val="none" w:sz="0" w:space="0" w:color="auto"/>
      </w:divBdr>
    </w:div>
    <w:div w:id="1753967252">
      <w:marLeft w:val="0"/>
      <w:marRight w:val="0"/>
      <w:marTop w:val="0"/>
      <w:marBottom w:val="0"/>
      <w:divBdr>
        <w:top w:val="none" w:sz="0" w:space="0" w:color="auto"/>
        <w:left w:val="none" w:sz="0" w:space="0" w:color="auto"/>
        <w:bottom w:val="none" w:sz="0" w:space="0" w:color="auto"/>
        <w:right w:val="none" w:sz="0" w:space="0" w:color="auto"/>
      </w:divBdr>
    </w:div>
    <w:div w:id="1848205275">
      <w:marLeft w:val="0"/>
      <w:marRight w:val="0"/>
      <w:marTop w:val="0"/>
      <w:marBottom w:val="0"/>
      <w:divBdr>
        <w:top w:val="none" w:sz="0" w:space="0" w:color="auto"/>
        <w:left w:val="none" w:sz="0" w:space="0" w:color="auto"/>
        <w:bottom w:val="none" w:sz="0" w:space="0" w:color="auto"/>
        <w:right w:val="none" w:sz="0" w:space="0" w:color="auto"/>
      </w:divBdr>
    </w:div>
    <w:div w:id="1890416053">
      <w:marLeft w:val="0"/>
      <w:marRight w:val="0"/>
      <w:marTop w:val="0"/>
      <w:marBottom w:val="0"/>
      <w:divBdr>
        <w:top w:val="none" w:sz="0" w:space="0" w:color="auto"/>
        <w:left w:val="none" w:sz="0" w:space="0" w:color="auto"/>
        <w:bottom w:val="none" w:sz="0" w:space="0" w:color="auto"/>
        <w:right w:val="none" w:sz="0" w:space="0" w:color="auto"/>
      </w:divBdr>
    </w:div>
    <w:div w:id="2143963591">
      <w:marLeft w:val="0"/>
      <w:marRight w:val="0"/>
      <w:marTop w:val="0"/>
      <w:marBottom w:val="0"/>
      <w:divBdr>
        <w:top w:val="none" w:sz="0" w:space="0" w:color="auto"/>
        <w:left w:val="none" w:sz="0" w:space="0" w:color="auto"/>
        <w:bottom w:val="none" w:sz="0" w:space="0" w:color="auto"/>
        <w:right w:val="none" w:sz="0" w:space="0" w:color="auto"/>
      </w:divBdr>
    </w:div>
  </w:divs>
  <w:encoding w:val="unicod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ynthia\NMCC\iWeb%20-%20Production\NMRA\26%20NMRA\2026%20NMRA%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b8139804-05ee-428b-977c-08510ab853ad" xsi:nil="true"/>
    <lcf76f155ced4ddcb4097134ff3c332f xmlns="677a6d1a-9d3a-43c4-be6b-84d43132ca40">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4176AC76B451824F8B2AD3249B169975" ma:contentTypeVersion="16" ma:contentTypeDescription="Create a new document." ma:contentTypeScope="" ma:versionID="e4a0faffafd6858301114e0441cbc7de">
  <xsd:schema xmlns:xsd="http://www.w3.org/2001/XMLSchema" xmlns:xs="http://www.w3.org/2001/XMLSchema" xmlns:p="http://schemas.microsoft.com/office/2006/metadata/properties" xmlns:ns2="677a6d1a-9d3a-43c4-be6b-84d43132ca40" xmlns:ns3="b8139804-05ee-428b-977c-08510ab853ad" targetNamespace="http://schemas.microsoft.com/office/2006/metadata/properties" ma:root="true" ma:fieldsID="2fce9bb8017d6ab8b31ea477531dacf6" ns2:_="" ns3:_="">
    <xsd:import namespace="677a6d1a-9d3a-43c4-be6b-84d43132ca40"/>
    <xsd:import namespace="b8139804-05ee-428b-977c-08510ab853ad"/>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OCR" minOccurs="0"/>
                <xsd:element ref="ns2:MediaServiceLocatio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77a6d1a-9d3a-43c4-be6b-84d43132ca4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Location" ma:index="15" nillable="true" ma:displayName="Location"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1b2ccd26-5353-41cc-ad3b-421fa5eb141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2"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8139804-05ee-428b-977c-08510ab853ad"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87208665-3ed9-4455-8232-78d9b9fdfd7e}" ma:internalName="TaxCatchAll" ma:showField="CatchAllData" ma:web="b8139804-05ee-428b-977c-08510ab853a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9A093C2-BA95-424D-91BA-668580FE0EE5}">
  <ds:schemaRefs>
    <ds:schemaRef ds:uri="http://schemas.microsoft.com/office/2006/metadata/properties"/>
    <ds:schemaRef ds:uri="http://schemas.microsoft.com/office/infopath/2007/PartnerControls"/>
    <ds:schemaRef ds:uri="b8139804-05ee-428b-977c-08510ab853ad"/>
    <ds:schemaRef ds:uri="677a6d1a-9d3a-43c4-be6b-84d43132ca40"/>
  </ds:schemaRefs>
</ds:datastoreItem>
</file>

<file path=customXml/itemProps2.xml><?xml version="1.0" encoding="utf-8"?>
<ds:datastoreItem xmlns:ds="http://schemas.openxmlformats.org/officeDocument/2006/customXml" ds:itemID="{9FD38845-570E-4ED6-9750-C02FF7C06E9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77a6d1a-9d3a-43c4-be6b-84d43132ca40"/>
    <ds:schemaRef ds:uri="b8139804-05ee-428b-977c-08510ab853a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09407CF-3BF2-4CB8-9994-D783D161F25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2026 NMRA Template.dotx</Template>
  <TotalTime>1</TotalTime>
  <Pages>1</Pages>
  <Words>81</Words>
  <Characters>433</Characters>
  <Application>Microsoft Office Word</Application>
  <DocSecurity>0</DocSecurity>
  <Lines>3</Lines>
  <Paragraphs>1</Paragraphs>
  <ScaleCrop>false</ScaleCrop>
  <HeadingPairs>
    <vt:vector size="2" baseType="variant">
      <vt:variant>
        <vt:lpstr>Title</vt:lpstr>
      </vt:variant>
      <vt:variant>
        <vt:i4>1</vt:i4>
      </vt:variant>
    </vt:vector>
  </HeadingPairs>
  <TitlesOfParts>
    <vt:vector size="1" baseType="lpstr">
      <vt:lpstr> Rules Governing Judicial Education </vt:lpstr>
    </vt:vector>
  </TitlesOfParts>
  <Company>Lexum</Company>
  <LinksUpToDate>false</LinksUpToDate>
  <CharactersWithSpaces>513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Rules Governing Judicial Education</dc:title>
  <dc:subject/>
  <dc:creator>Elise Paul</dc:creator>
  <cp:keywords/>
  <dc:description/>
  <cp:lastModifiedBy>Cynthia SinghDhillon</cp:lastModifiedBy>
  <cp:revision>3</cp:revision>
  <dcterms:created xsi:type="dcterms:W3CDTF">2025-12-31T22:28:00Z</dcterms:created>
  <dcterms:modified xsi:type="dcterms:W3CDTF">2025-12-31T22:28:00Z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0x0101004176AC76B451824F8B2AD3249B169975</vt:lpwstr>
  </property>
  <property fmtid="{D5CDD505-2E9C-101B-9397-08002B2CF9AE}" pid="3" name="MediaServiceImageTags">
    <vt:lpwstr/>
  </property>
</Properties>
</file>